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D835F" w14:textId="40A0C447" w:rsidR="00CF780E" w:rsidRPr="00E421D5" w:rsidRDefault="00E421D5" w:rsidP="00CF780E">
      <w:pPr>
        <w:jc w:val="right"/>
        <w:rPr>
          <w:color w:val="auto"/>
          <w:sz w:val="28"/>
          <w:szCs w:val="28"/>
        </w:rPr>
      </w:pPr>
      <w:r w:rsidRPr="00E421D5">
        <w:rPr>
          <w:color w:val="auto"/>
          <w:sz w:val="28"/>
          <w:szCs w:val="28"/>
        </w:rPr>
        <w:t xml:space="preserve">Приложение </w:t>
      </w:r>
      <w:r w:rsidR="00D66892">
        <w:rPr>
          <w:color w:val="auto"/>
          <w:sz w:val="28"/>
          <w:szCs w:val="28"/>
        </w:rPr>
        <w:t xml:space="preserve">№ </w:t>
      </w:r>
      <w:r w:rsidR="00FD510B">
        <w:rPr>
          <w:color w:val="auto"/>
          <w:sz w:val="28"/>
          <w:szCs w:val="28"/>
        </w:rPr>
        <w:t>2</w:t>
      </w:r>
    </w:p>
    <w:p w14:paraId="2CC47A40" w14:textId="62489D1F" w:rsidR="00CF780E" w:rsidRPr="00E421D5" w:rsidRDefault="00CF780E" w:rsidP="00FD510B">
      <w:pPr>
        <w:jc w:val="right"/>
        <w:rPr>
          <w:color w:val="auto"/>
          <w:sz w:val="28"/>
          <w:szCs w:val="28"/>
        </w:rPr>
      </w:pPr>
      <w:r w:rsidRPr="00E421D5">
        <w:rPr>
          <w:color w:val="auto"/>
          <w:sz w:val="28"/>
          <w:szCs w:val="28"/>
        </w:rPr>
        <w:t xml:space="preserve">к приказу </w:t>
      </w:r>
      <w:r w:rsidR="00FD510B">
        <w:rPr>
          <w:color w:val="auto"/>
          <w:sz w:val="28"/>
          <w:szCs w:val="28"/>
        </w:rPr>
        <w:t>Управления образования</w:t>
      </w:r>
    </w:p>
    <w:p w14:paraId="0892B681" w14:textId="2524B7C3" w:rsidR="00CF780E" w:rsidRPr="00E421D5" w:rsidRDefault="00E421D5" w:rsidP="00CF780E">
      <w:pPr>
        <w:shd w:val="clear" w:color="auto" w:fill="FFFFFF"/>
        <w:tabs>
          <w:tab w:val="left" w:pos="142"/>
        </w:tabs>
        <w:spacing w:line="360" w:lineRule="auto"/>
        <w:ind w:firstLine="709"/>
        <w:jc w:val="right"/>
        <w:rPr>
          <w:color w:val="auto"/>
          <w:sz w:val="28"/>
          <w:szCs w:val="28"/>
        </w:rPr>
      </w:pPr>
      <w:r w:rsidRPr="00E421D5">
        <w:rPr>
          <w:color w:val="auto"/>
          <w:sz w:val="28"/>
          <w:szCs w:val="28"/>
        </w:rPr>
        <w:t xml:space="preserve">от </w:t>
      </w:r>
      <w:r w:rsidR="00F877C9">
        <w:rPr>
          <w:color w:val="auto"/>
          <w:sz w:val="28"/>
          <w:szCs w:val="28"/>
          <w:u w:val="single"/>
        </w:rPr>
        <w:t>10.02.2025</w:t>
      </w:r>
      <w:r w:rsidR="00CF780E" w:rsidRPr="00E421D5">
        <w:rPr>
          <w:color w:val="auto"/>
          <w:sz w:val="28"/>
          <w:szCs w:val="28"/>
        </w:rPr>
        <w:t>___</w:t>
      </w:r>
      <w:r w:rsidRPr="00E421D5">
        <w:rPr>
          <w:color w:val="auto"/>
          <w:sz w:val="28"/>
          <w:szCs w:val="28"/>
        </w:rPr>
        <w:t>_ №</w:t>
      </w:r>
      <w:r w:rsidR="00CF780E" w:rsidRPr="00E421D5">
        <w:rPr>
          <w:color w:val="auto"/>
          <w:sz w:val="28"/>
          <w:szCs w:val="28"/>
        </w:rPr>
        <w:t xml:space="preserve"> </w:t>
      </w:r>
      <w:r w:rsidR="00F877C9">
        <w:rPr>
          <w:color w:val="auto"/>
          <w:sz w:val="28"/>
          <w:szCs w:val="28"/>
          <w:u w:val="single"/>
        </w:rPr>
        <w:t>65/П</w:t>
      </w:r>
      <w:bookmarkStart w:id="0" w:name="_GoBack"/>
      <w:bookmarkEnd w:id="0"/>
      <w:r w:rsidR="00CF780E" w:rsidRPr="00E421D5">
        <w:rPr>
          <w:color w:val="auto"/>
          <w:sz w:val="28"/>
          <w:szCs w:val="28"/>
        </w:rPr>
        <w:t>_______</w:t>
      </w:r>
    </w:p>
    <w:p w14:paraId="3277F4E2" w14:textId="77777777" w:rsidR="00B0590B" w:rsidRDefault="00B0590B" w:rsidP="00111FB3">
      <w:pPr>
        <w:spacing w:line="100" w:lineRule="atLeast"/>
        <w:jc w:val="center"/>
        <w:rPr>
          <w:b/>
          <w:bCs/>
          <w:sz w:val="26"/>
          <w:szCs w:val="26"/>
        </w:rPr>
      </w:pPr>
    </w:p>
    <w:p w14:paraId="212C7F62" w14:textId="302FBD25" w:rsidR="00111FB3" w:rsidRPr="00B0590B" w:rsidRDefault="00111FB3" w:rsidP="00111FB3">
      <w:pPr>
        <w:spacing w:line="100" w:lineRule="atLeast"/>
        <w:jc w:val="center"/>
        <w:rPr>
          <w:b/>
          <w:bCs/>
          <w:sz w:val="26"/>
          <w:szCs w:val="26"/>
        </w:rPr>
      </w:pPr>
      <w:r w:rsidRPr="00B0590B">
        <w:rPr>
          <w:b/>
          <w:bCs/>
          <w:sz w:val="26"/>
          <w:szCs w:val="26"/>
        </w:rPr>
        <w:t xml:space="preserve"> НОРМАТИВ </w:t>
      </w:r>
    </w:p>
    <w:p w14:paraId="431F8C4C" w14:textId="1AF29C79" w:rsidR="00111FB3" w:rsidRPr="00B0590B" w:rsidRDefault="00111FB3" w:rsidP="00111FB3">
      <w:pPr>
        <w:shd w:val="clear" w:color="auto" w:fill="FFFFFF"/>
        <w:tabs>
          <w:tab w:val="left" w:pos="142"/>
        </w:tabs>
        <w:spacing w:line="100" w:lineRule="atLeast"/>
        <w:ind w:firstLine="709"/>
        <w:jc w:val="center"/>
        <w:rPr>
          <w:b/>
          <w:bCs/>
          <w:sz w:val="26"/>
          <w:szCs w:val="26"/>
        </w:rPr>
      </w:pPr>
      <w:r w:rsidRPr="00B0590B">
        <w:rPr>
          <w:b/>
          <w:bCs/>
          <w:sz w:val="26"/>
          <w:szCs w:val="26"/>
        </w:rPr>
        <w:t>оплаты стоимости путевки в организации отдыха детей и их оздоровления, включенные в Реестр организаций отдыха детей и их оздоровления</w:t>
      </w:r>
      <w:r w:rsidR="00D66892">
        <w:rPr>
          <w:b/>
          <w:bCs/>
          <w:sz w:val="26"/>
          <w:szCs w:val="26"/>
        </w:rPr>
        <w:t xml:space="preserve"> </w:t>
      </w:r>
      <w:r w:rsidRPr="00B0590B">
        <w:rPr>
          <w:b/>
          <w:bCs/>
          <w:sz w:val="26"/>
          <w:szCs w:val="26"/>
        </w:rPr>
        <w:t>на территории Псковской области и оказывающих услуги, и перечень категорий детей - получателей путевок, проживающих и обучающихся в Псковской области, в отношении которых осуществляется полная или частичная оплата путевок из средств областного бюджета</w:t>
      </w:r>
    </w:p>
    <w:p w14:paraId="2C561434" w14:textId="77777777" w:rsidR="00111FB3" w:rsidRDefault="00111FB3" w:rsidP="00111FB3">
      <w:pPr>
        <w:shd w:val="clear" w:color="auto" w:fill="FFFFFF"/>
        <w:tabs>
          <w:tab w:val="left" w:pos="142"/>
        </w:tabs>
        <w:spacing w:line="100" w:lineRule="atLeast"/>
        <w:ind w:firstLine="709"/>
        <w:jc w:val="center"/>
        <w:rPr>
          <w:sz w:val="26"/>
          <w:szCs w:val="26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"/>
        <w:gridCol w:w="3059"/>
        <w:gridCol w:w="1304"/>
        <w:gridCol w:w="1304"/>
        <w:gridCol w:w="1738"/>
        <w:gridCol w:w="1787"/>
      </w:tblGrid>
      <w:tr w:rsidR="00111FB3" w:rsidRPr="00B0590B" w14:paraId="76B28F70" w14:textId="77777777" w:rsidTr="00927475">
        <w:trPr>
          <w:jc w:val="center"/>
        </w:trPr>
        <w:tc>
          <w:tcPr>
            <w:tcW w:w="16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51EB80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№</w:t>
            </w:r>
          </w:p>
          <w:p w14:paraId="4AC47AD2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</w:p>
          <w:p w14:paraId="6EA8A4BA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</w:p>
          <w:p w14:paraId="56C456A0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</w:p>
          <w:p w14:paraId="453C170F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</w:p>
          <w:p w14:paraId="2D4D799C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2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3F2360" w14:textId="136E3163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Категория </w:t>
            </w:r>
            <w:r w:rsidR="00B0590B" w:rsidRPr="00B0590B">
              <w:rPr>
                <w:sz w:val="22"/>
                <w:szCs w:val="22"/>
              </w:rPr>
              <w:t>детей, получателей</w:t>
            </w:r>
            <w:r w:rsidRPr="00B0590B">
              <w:rPr>
                <w:sz w:val="22"/>
                <w:szCs w:val="22"/>
              </w:rPr>
              <w:t xml:space="preserve"> путевок</w:t>
            </w:r>
          </w:p>
        </w:tc>
        <w:tc>
          <w:tcPr>
            <w:tcW w:w="302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3CDB36" w14:textId="157D1BC6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Норматив </w:t>
            </w:r>
            <w:r w:rsidR="00B0590B" w:rsidRPr="00B0590B">
              <w:rPr>
                <w:sz w:val="22"/>
                <w:szCs w:val="22"/>
              </w:rPr>
              <w:t>оплаты (</w:t>
            </w:r>
            <w:r w:rsidRPr="00B0590B">
              <w:rPr>
                <w:sz w:val="22"/>
                <w:szCs w:val="22"/>
              </w:rPr>
              <w:t xml:space="preserve">% / </w:t>
            </w:r>
            <w:proofErr w:type="spellStart"/>
            <w:r w:rsidRPr="00B0590B">
              <w:rPr>
                <w:sz w:val="22"/>
                <w:szCs w:val="22"/>
              </w:rPr>
              <w:t>руб</w:t>
            </w:r>
            <w:proofErr w:type="spellEnd"/>
            <w:r w:rsidRPr="00B0590B">
              <w:rPr>
                <w:sz w:val="22"/>
                <w:szCs w:val="22"/>
              </w:rPr>
              <w:t>)</w:t>
            </w:r>
          </w:p>
        </w:tc>
      </w:tr>
      <w:tr w:rsidR="00111FB3" w:rsidRPr="00B0590B" w14:paraId="79E1714C" w14:textId="77777777" w:rsidTr="00927475">
        <w:trPr>
          <w:jc w:val="center"/>
        </w:trPr>
        <w:tc>
          <w:tcPr>
            <w:tcW w:w="16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35C050" w14:textId="77777777" w:rsidR="00111FB3" w:rsidRPr="00B0590B" w:rsidRDefault="00111FB3" w:rsidP="00B0590B">
            <w:pPr>
              <w:pStyle w:val="af"/>
              <w:snapToGri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2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1F8406" w14:textId="77777777" w:rsidR="00111FB3" w:rsidRPr="00B0590B" w:rsidRDefault="00111FB3" w:rsidP="00B0590B">
            <w:pPr>
              <w:pStyle w:val="af"/>
              <w:snapToGri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188E2F" w14:textId="23C16918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Загородные лагеря </w:t>
            </w:r>
            <w:r w:rsidR="00B0590B" w:rsidRPr="00B0590B">
              <w:rPr>
                <w:sz w:val="22"/>
                <w:szCs w:val="22"/>
              </w:rPr>
              <w:t>отдыха и</w:t>
            </w:r>
            <w:r w:rsidRPr="00B0590B">
              <w:rPr>
                <w:sz w:val="22"/>
                <w:szCs w:val="22"/>
              </w:rPr>
              <w:t xml:space="preserve"> оздоровления детей</w:t>
            </w:r>
          </w:p>
        </w:tc>
        <w:tc>
          <w:tcPr>
            <w:tcW w:w="783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1356C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Санаторно-оздоровительные детские лагеря</w:t>
            </w:r>
          </w:p>
        </w:tc>
        <w:tc>
          <w:tcPr>
            <w:tcW w:w="838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F5B303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Оздоровительные лагеря с дневным пребыванием, лагеря труда и отдыха с дневным пребыванием</w:t>
            </w:r>
          </w:p>
        </w:tc>
      </w:tr>
      <w:tr w:rsidR="00111FB3" w:rsidRPr="00B0590B" w14:paraId="693F4B47" w14:textId="77777777" w:rsidTr="00927475">
        <w:trPr>
          <w:trHeight w:val="1336"/>
          <w:jc w:val="center"/>
        </w:trPr>
        <w:tc>
          <w:tcPr>
            <w:tcW w:w="160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C47083" w14:textId="77777777" w:rsidR="00111FB3" w:rsidRPr="00B0590B" w:rsidRDefault="00111FB3" w:rsidP="00B0590B">
            <w:pPr>
              <w:pStyle w:val="af"/>
              <w:snapToGri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20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1D2DD5" w14:textId="77777777" w:rsidR="00111FB3" w:rsidRPr="00B0590B" w:rsidRDefault="00111FB3" w:rsidP="00B0590B">
            <w:pPr>
              <w:pStyle w:val="af"/>
              <w:snapToGri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73E87F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В период летних школьных каникул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AB18BF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В период весенних, осенних, зимних школьных каникул</w:t>
            </w:r>
          </w:p>
        </w:tc>
        <w:tc>
          <w:tcPr>
            <w:tcW w:w="783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1223E" w14:textId="77777777" w:rsidR="00111FB3" w:rsidRPr="00B0590B" w:rsidRDefault="00111FB3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EB699C" w14:textId="77777777" w:rsidR="00111FB3" w:rsidRPr="00B0590B" w:rsidRDefault="00111FB3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11FB3" w:rsidRPr="00B0590B" w14:paraId="4984DA69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37D92E" w14:textId="77777777" w:rsidR="00111FB3" w:rsidRPr="00B0590B" w:rsidRDefault="00111FB3" w:rsidP="00B0590B">
            <w:pPr>
              <w:pStyle w:val="af"/>
              <w:snapToGrid w:val="0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4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939340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b/>
                <w:bCs/>
                <w:sz w:val="22"/>
                <w:szCs w:val="22"/>
              </w:rPr>
              <w:t>Дети, находящиеся в трудной жизненной ситуации</w:t>
            </w:r>
          </w:p>
        </w:tc>
      </w:tr>
      <w:tr w:rsidR="00111FB3" w:rsidRPr="00B0590B" w14:paraId="7B5D9993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BBD806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5B048B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Дети-инвалиды;</w:t>
            </w:r>
          </w:p>
          <w:p w14:paraId="23CA2256" w14:textId="77777777" w:rsidR="00111FB3" w:rsidRPr="00B0590B" w:rsidRDefault="00111FB3" w:rsidP="00B0590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Дети с ограниченными возможностями здоровья;</w:t>
            </w:r>
          </w:p>
          <w:p w14:paraId="1C940EEB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Дети, оставшиеся без попечения родителей, переданные на воспитание в семьи опекунов, приемные семьи;</w:t>
            </w:r>
          </w:p>
          <w:p w14:paraId="770D0065" w14:textId="63B733FF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Дети-сироты и дети, оставшиеся без попечения родителей, помещенные под надзор в организации для детей-сирот и детей, оставшихся без попечения родителей</w:t>
            </w:r>
            <w:r w:rsidR="00B0590B">
              <w:rPr>
                <w:sz w:val="22"/>
                <w:szCs w:val="22"/>
              </w:rPr>
              <w:t xml:space="preserve"> </w:t>
            </w:r>
            <w:r w:rsidRPr="00B0590B">
              <w:rPr>
                <w:sz w:val="22"/>
                <w:szCs w:val="22"/>
              </w:rPr>
              <w:t>Псковской области;</w:t>
            </w:r>
          </w:p>
          <w:p w14:paraId="29BAB2E4" w14:textId="77777777" w:rsidR="00111FB3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Дети, находящиеся в трудной жизненной ситуации и обучающиеся в государственных </w:t>
            </w:r>
            <w:r w:rsidR="00B0590B">
              <w:rPr>
                <w:sz w:val="22"/>
                <w:szCs w:val="22"/>
              </w:rPr>
              <w:t>о</w:t>
            </w:r>
            <w:r w:rsidRPr="00B0590B">
              <w:rPr>
                <w:sz w:val="22"/>
                <w:szCs w:val="22"/>
              </w:rPr>
              <w:t>бщеобразовательных школах-интернатах Псковской области</w:t>
            </w:r>
          </w:p>
          <w:p w14:paraId="48D51748" w14:textId="5B2C1ACD" w:rsidR="00927475" w:rsidRPr="00B0590B" w:rsidRDefault="00927475" w:rsidP="00B059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EAF0E9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1D28E6A0" w14:textId="413CAA79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452442A5" w14:textId="5FC93A75" w:rsidR="00111FB3" w:rsidRPr="00B0590B" w:rsidRDefault="001A09AD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1D8877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5708EC82" w14:textId="4F64BB19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0C6628AC" w14:textId="01250ED8" w:rsidR="00111FB3" w:rsidRPr="00B0590B" w:rsidRDefault="001A09AD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33021C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2DE4CBC8" w14:textId="666A916F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3D6A88CE" w14:textId="64E78BB3" w:rsidR="00111FB3" w:rsidRPr="00B0590B" w:rsidRDefault="001A09AD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83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B0F15D0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4CC49145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среднесуточной стоимости питания</w:t>
            </w:r>
          </w:p>
          <w:p w14:paraId="2C05F390" w14:textId="6946C3ED" w:rsidR="00111FB3" w:rsidRPr="00B0590B" w:rsidRDefault="001A09AD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</w:t>
            </w:r>
            <w:r w:rsidR="00111FB3" w:rsidRPr="00B0590B">
              <w:rPr>
                <w:sz w:val="22"/>
                <w:szCs w:val="22"/>
              </w:rPr>
              <w:t>00</w:t>
            </w:r>
          </w:p>
        </w:tc>
      </w:tr>
      <w:tr w:rsidR="00111FB3" w:rsidRPr="00B0590B" w14:paraId="16FF25E7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99A6E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5BE1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Дети, проходящие реабилитацию в </w:t>
            </w:r>
            <w:r w:rsidRPr="00B0590B">
              <w:rPr>
                <w:sz w:val="22"/>
                <w:szCs w:val="22"/>
              </w:rPr>
              <w:lastRenderedPageBreak/>
              <w:t>государственных учреждениях социального обслуживания Псковской области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B27C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lastRenderedPageBreak/>
              <w:t xml:space="preserve">100%  </w:t>
            </w:r>
          </w:p>
          <w:p w14:paraId="416F2087" w14:textId="79171A10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</w:t>
            </w:r>
            <w:r w:rsidRPr="00B0590B">
              <w:rPr>
                <w:sz w:val="22"/>
                <w:szCs w:val="22"/>
              </w:rPr>
              <w:lastRenderedPageBreak/>
              <w:t>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5F3FC0F2" w14:textId="63AF97A7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DEF4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lastRenderedPageBreak/>
              <w:t xml:space="preserve">100% </w:t>
            </w:r>
          </w:p>
          <w:p w14:paraId="604B04B7" w14:textId="064FCB48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</w:t>
            </w:r>
            <w:r w:rsidRPr="00B0590B">
              <w:rPr>
                <w:sz w:val="22"/>
                <w:szCs w:val="22"/>
              </w:rPr>
              <w:lastRenderedPageBreak/>
              <w:t>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3900C4A9" w14:textId="546AB78C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5B9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lastRenderedPageBreak/>
              <w:t xml:space="preserve">100%  </w:t>
            </w:r>
          </w:p>
          <w:p w14:paraId="3018762B" w14:textId="3E363930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</w:t>
            </w:r>
            <w:r w:rsidRPr="00B0590B">
              <w:rPr>
                <w:sz w:val="22"/>
                <w:szCs w:val="22"/>
              </w:rPr>
              <w:lastRenderedPageBreak/>
              <w:t>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357A2B42" w14:textId="404DFB25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6270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lastRenderedPageBreak/>
              <w:t>-</w:t>
            </w:r>
          </w:p>
        </w:tc>
      </w:tr>
      <w:tr w:rsidR="00111FB3" w:rsidRPr="00B0590B" w14:paraId="2ED0992B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5DBFC5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222222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5DAAE6" w14:textId="77777777" w:rsidR="00111FB3" w:rsidRDefault="00111FB3" w:rsidP="00B0590B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90B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Дети из семей</w:t>
            </w:r>
            <w:r w:rsidRPr="00B05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вынужденно покинувших территорию Украины, Донецкой Народной Республики, Луганской Народной Республики, Херсонской и Запорожской областей</w:t>
            </w:r>
          </w:p>
          <w:p w14:paraId="0892D2E5" w14:textId="77777777" w:rsidR="00927475" w:rsidRPr="00B0590B" w:rsidRDefault="00927475" w:rsidP="00B0590B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B14501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 </w:t>
            </w:r>
          </w:p>
          <w:p w14:paraId="42B0F87A" w14:textId="7B65A046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1A39343E" w14:textId="35C298B6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95F2C9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568FCEB4" w14:textId="04C29E3C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65F9A661" w14:textId="178EA840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70D305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 </w:t>
            </w:r>
          </w:p>
          <w:p w14:paraId="445C435A" w14:textId="393D2091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2290BA0D" w14:textId="57807578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53E3CD9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 </w:t>
            </w:r>
          </w:p>
          <w:p w14:paraId="5FB1062E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среднесуточной стоимости питания</w:t>
            </w:r>
          </w:p>
          <w:p w14:paraId="2546F924" w14:textId="0966BF50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</w:tr>
      <w:tr w:rsidR="00111FB3" w:rsidRPr="00B0590B" w14:paraId="3DD258B3" w14:textId="77777777" w:rsidTr="00927475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390DE37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222222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7A9A46B" w14:textId="5B936A0D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color w:val="222222"/>
                <w:sz w:val="22"/>
                <w:szCs w:val="22"/>
              </w:rPr>
              <w:t xml:space="preserve">Дети один из родителей (законных представителей) которых участвует в проведении </w:t>
            </w:r>
            <w:r w:rsidR="00F912F4">
              <w:rPr>
                <w:color w:val="222222"/>
                <w:sz w:val="22"/>
                <w:szCs w:val="22"/>
              </w:rPr>
              <w:t>СВО</w:t>
            </w:r>
            <w:r w:rsidRPr="00B0590B">
              <w:rPr>
                <w:color w:val="222222"/>
                <w:sz w:val="22"/>
                <w:szCs w:val="22"/>
              </w:rPr>
              <w:t xml:space="preserve"> (в выполнении специальных задач) на территориях </w:t>
            </w:r>
            <w:r w:rsidR="00F912F4">
              <w:rPr>
                <w:color w:val="222222"/>
                <w:sz w:val="22"/>
                <w:szCs w:val="22"/>
              </w:rPr>
              <w:t xml:space="preserve">Украины, </w:t>
            </w:r>
            <w:r w:rsidRPr="00B0590B">
              <w:rPr>
                <w:color w:val="222222"/>
                <w:sz w:val="22"/>
                <w:szCs w:val="22"/>
              </w:rPr>
              <w:t>Д</w:t>
            </w:r>
            <w:r w:rsidR="00F912F4">
              <w:rPr>
                <w:color w:val="222222"/>
                <w:sz w:val="22"/>
                <w:szCs w:val="22"/>
              </w:rPr>
              <w:t>НР</w:t>
            </w:r>
            <w:r w:rsidRPr="00B0590B">
              <w:rPr>
                <w:color w:val="222222"/>
                <w:sz w:val="22"/>
                <w:szCs w:val="22"/>
              </w:rPr>
              <w:t>, Л</w:t>
            </w:r>
            <w:r w:rsidR="00F912F4">
              <w:rPr>
                <w:color w:val="222222"/>
                <w:sz w:val="22"/>
                <w:szCs w:val="22"/>
              </w:rPr>
              <w:t>НР, Херсонской и Запорожской областей</w:t>
            </w:r>
            <w:r w:rsidRPr="00B0590B">
              <w:rPr>
                <w:color w:val="222222"/>
                <w:sz w:val="22"/>
                <w:szCs w:val="22"/>
              </w:rPr>
              <w:t xml:space="preserve">, в том числе призваны на военную службу по мобилизации в Вооруженные Силы </w:t>
            </w:r>
            <w:proofErr w:type="gramStart"/>
            <w:r w:rsidRPr="00B0590B">
              <w:rPr>
                <w:color w:val="222222"/>
                <w:sz w:val="22"/>
                <w:szCs w:val="22"/>
              </w:rPr>
              <w:t>Р</w:t>
            </w:r>
            <w:r w:rsidR="00F912F4">
              <w:rPr>
                <w:color w:val="222222"/>
                <w:sz w:val="22"/>
                <w:szCs w:val="22"/>
              </w:rPr>
              <w:t>Ф</w:t>
            </w:r>
            <w:r w:rsidRPr="00B0590B">
              <w:rPr>
                <w:color w:val="222222"/>
                <w:sz w:val="22"/>
                <w:szCs w:val="22"/>
              </w:rPr>
              <w:t xml:space="preserve"> </w:t>
            </w:r>
            <w:r w:rsidR="00F912F4">
              <w:rPr>
                <w:color w:val="222222"/>
                <w:sz w:val="22"/>
                <w:szCs w:val="22"/>
              </w:rPr>
              <w:t>,</w:t>
            </w:r>
            <w:proofErr w:type="gramEnd"/>
          </w:p>
          <w:p w14:paraId="1A53B70F" w14:textId="26A5ACB3" w:rsidR="00111FB3" w:rsidRDefault="00F912F4" w:rsidP="00B0590B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0590B" w:rsidRPr="00B0590B">
              <w:rPr>
                <w:sz w:val="22"/>
                <w:szCs w:val="22"/>
              </w:rPr>
              <w:t>ети,</w:t>
            </w:r>
            <w:r w:rsidR="00111FB3" w:rsidRPr="00B0590B">
              <w:rPr>
                <w:sz w:val="22"/>
                <w:szCs w:val="22"/>
              </w:rPr>
              <w:t xml:space="preserve"> один </w:t>
            </w:r>
            <w:r w:rsidR="00B0590B" w:rsidRPr="00B0590B">
              <w:rPr>
                <w:sz w:val="22"/>
                <w:szCs w:val="22"/>
              </w:rPr>
              <w:t>из родителей (законных представителей),</w:t>
            </w:r>
            <w:r w:rsidR="00111FB3" w:rsidRPr="00B0590B">
              <w:rPr>
                <w:sz w:val="22"/>
                <w:szCs w:val="22"/>
              </w:rPr>
              <w:t xml:space="preserve"> которых погиб</w:t>
            </w:r>
            <w:r w:rsidR="00111FB3" w:rsidRPr="00B0590B">
              <w:rPr>
                <w:color w:val="111111"/>
                <w:sz w:val="22"/>
                <w:szCs w:val="22"/>
              </w:rPr>
              <w:t xml:space="preserve"> (умер, пропал без вести), стал инвалидом </w:t>
            </w:r>
            <w:r w:rsidR="00111FB3" w:rsidRPr="00B0590B">
              <w:rPr>
                <w:sz w:val="22"/>
                <w:szCs w:val="22"/>
              </w:rPr>
              <w:t xml:space="preserve">во время участия в </w:t>
            </w:r>
            <w:r>
              <w:rPr>
                <w:sz w:val="22"/>
                <w:szCs w:val="22"/>
              </w:rPr>
              <w:t>СВО</w:t>
            </w:r>
          </w:p>
          <w:p w14:paraId="02157ECE" w14:textId="13FE71C5" w:rsidR="00B0590B" w:rsidRPr="00B0590B" w:rsidRDefault="00B0590B" w:rsidP="00B059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AE67D3" w14:textId="77777777" w:rsidR="00111FB3" w:rsidRPr="00B0590B" w:rsidRDefault="00111FB3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6D1CBF7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98AAA0E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 </w:t>
            </w:r>
          </w:p>
          <w:p w14:paraId="07AAC783" w14:textId="238D1EFD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3DB499B2" w14:textId="1A370D29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47928D7" w14:textId="77777777" w:rsidR="00111FB3" w:rsidRPr="00B0590B" w:rsidRDefault="00111FB3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7209E84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6E02B2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1C6A5137" w14:textId="77EAA480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35BA69B2" w14:textId="1EDC6F3E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B75ACC7" w14:textId="77777777" w:rsidR="00111FB3" w:rsidRPr="00B0590B" w:rsidRDefault="00111FB3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C722355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C27A4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 </w:t>
            </w:r>
          </w:p>
          <w:p w14:paraId="5CDAB0B7" w14:textId="7FB5C579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EF523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4CBA4707" w14:textId="25D22639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BCA0" w14:textId="77777777" w:rsidR="00111FB3" w:rsidRPr="00B0590B" w:rsidRDefault="00111FB3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EA7FAE0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D50386B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 </w:t>
            </w:r>
          </w:p>
          <w:p w14:paraId="199140EF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среднесуточной стоимости питания</w:t>
            </w:r>
          </w:p>
          <w:p w14:paraId="7474BF0D" w14:textId="277FA7BA" w:rsidR="00111FB3" w:rsidRPr="00B0590B" w:rsidRDefault="00F912F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</w:tr>
      <w:tr w:rsidR="00111FB3" w:rsidRPr="00B0590B" w14:paraId="7EB30657" w14:textId="77777777" w:rsidTr="00927475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A191FC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6A4AE9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Дети, состоящие на учетах в органах и учреждениях системы профилактики правонарушений, направленные районными, городскими комиссиями по делам несовершеннолетних и защите их прав и территориальными отделами УМВД РФ по Псковской области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C8A8BB" w14:textId="77777777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95% </w:t>
            </w:r>
          </w:p>
          <w:p w14:paraId="1AFDF0D7" w14:textId="4ADC313E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bCs/>
                <w:iCs/>
                <w:sz w:val="22"/>
                <w:szCs w:val="22"/>
              </w:rPr>
              <w:t>нормативно-предельной стоимости койко</w:t>
            </w:r>
            <w:r w:rsidR="00486DCA">
              <w:rPr>
                <w:bCs/>
                <w:iCs/>
                <w:sz w:val="22"/>
                <w:szCs w:val="22"/>
              </w:rPr>
              <w:t>-</w:t>
            </w:r>
            <w:r w:rsidRPr="00B0590B">
              <w:rPr>
                <w:bCs/>
                <w:iCs/>
                <w:sz w:val="22"/>
                <w:szCs w:val="22"/>
              </w:rPr>
              <w:t xml:space="preserve"> дня</w:t>
            </w:r>
          </w:p>
          <w:p w14:paraId="1B0D38F5" w14:textId="268D6AB2" w:rsidR="00111FB3" w:rsidRPr="00B0590B" w:rsidRDefault="00EF5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1740,40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EC21A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-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795B01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A4FCFE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578A8EF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среднесуточной стоимости питания</w:t>
            </w:r>
          </w:p>
          <w:p w14:paraId="799C5D45" w14:textId="603677D5" w:rsidR="00111FB3" w:rsidRPr="00B0590B" w:rsidRDefault="00EF5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</w:tr>
      <w:tr w:rsidR="00111FB3" w:rsidRPr="00B0590B" w14:paraId="36123698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73590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9E95D3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Дети, проживающие в малоимущих семьях</w:t>
            </w:r>
          </w:p>
          <w:p w14:paraId="0EE6A88E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DD0E73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95%</w:t>
            </w:r>
          </w:p>
          <w:p w14:paraId="58803AD3" w14:textId="03548621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нормативно-расчетной стоимости койко</w:t>
            </w:r>
            <w:r w:rsidR="00486DCA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4A5DA3D1" w14:textId="76CA457C" w:rsidR="00111FB3" w:rsidRPr="00B0590B" w:rsidRDefault="00EF5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1448,75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6269B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95% </w:t>
            </w:r>
          </w:p>
          <w:p w14:paraId="2B7F1ED9" w14:textId="5CAA472D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486DCA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46CF4499" w14:textId="6C0DEE59" w:rsidR="00111FB3" w:rsidRPr="00B0590B" w:rsidRDefault="00EF5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2202,10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876C4A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95%</w:t>
            </w:r>
          </w:p>
          <w:p w14:paraId="1E520A08" w14:textId="0B79631E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486DCA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4C57A2C2" w14:textId="22B0F55C" w:rsidR="00111FB3" w:rsidRPr="00B0590B" w:rsidRDefault="00EF5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1898,10</w:t>
            </w:r>
          </w:p>
        </w:tc>
        <w:tc>
          <w:tcPr>
            <w:tcW w:w="8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0BBBC0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322E9555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среднесуточной стоимости питания</w:t>
            </w:r>
          </w:p>
          <w:p w14:paraId="4023BCE3" w14:textId="0288820C" w:rsidR="00111FB3" w:rsidRPr="00B0590B" w:rsidRDefault="00EF5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</w:tr>
      <w:tr w:rsidR="00111FB3" w:rsidRPr="00B0590B" w14:paraId="09088EED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C52ECC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A1302F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Дети из многодетных семей</w:t>
            </w:r>
          </w:p>
        </w:tc>
        <w:tc>
          <w:tcPr>
            <w:tcW w:w="6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26074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60%</w:t>
            </w:r>
          </w:p>
          <w:p w14:paraId="13FB12D7" w14:textId="7CB46998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нормативно-расчетной стоимости койко</w:t>
            </w:r>
            <w:r w:rsidR="00486DCA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220E8DA3" w14:textId="23FEBC28" w:rsidR="00111FB3" w:rsidRPr="00B0590B" w:rsidRDefault="00486DCA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915,00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5C5D4A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60% </w:t>
            </w:r>
          </w:p>
          <w:p w14:paraId="2973A6C4" w14:textId="3043D618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486DCA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54D18099" w14:textId="75A116A5" w:rsidR="00111FB3" w:rsidRPr="00B0590B" w:rsidRDefault="00486DCA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1390,80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3F4DCB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90%</w:t>
            </w:r>
          </w:p>
          <w:p w14:paraId="0B9820EB" w14:textId="35792385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486DCA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66338560" w14:textId="0D073749" w:rsidR="00111FB3" w:rsidRPr="00B0590B" w:rsidRDefault="00486DCA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1798,20</w:t>
            </w:r>
          </w:p>
        </w:tc>
        <w:tc>
          <w:tcPr>
            <w:tcW w:w="8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90A1F1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04A1943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среднесуточной стоимости питания</w:t>
            </w:r>
          </w:p>
          <w:p w14:paraId="45C09B09" w14:textId="66022E3B" w:rsidR="00111FB3" w:rsidRPr="00B0590B" w:rsidRDefault="00486DCA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</w:tr>
      <w:tr w:rsidR="00111FB3" w:rsidRPr="00B0590B" w14:paraId="1B84D2D9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5FC7BB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1C1C1C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0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7E1C28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color w:val="1C1C1C"/>
                <w:sz w:val="22"/>
                <w:szCs w:val="22"/>
              </w:rPr>
              <w:t xml:space="preserve">Пасынки и падчерицы участников СВО, родные братья и сестры- члены семей участников СВО, проживающие совместно </w:t>
            </w:r>
          </w:p>
        </w:tc>
        <w:tc>
          <w:tcPr>
            <w:tcW w:w="60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0B38D1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60%</w:t>
            </w:r>
          </w:p>
          <w:p w14:paraId="4B8FA7BB" w14:textId="36BE9ED8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нормативно-расчетной стоимости койко</w:t>
            </w:r>
            <w:r w:rsidR="00AA68DA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612289CC" w14:textId="502A7BEA" w:rsidR="00111FB3" w:rsidRPr="00B0590B" w:rsidRDefault="00AA68DA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915,00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D4149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60% </w:t>
            </w:r>
          </w:p>
          <w:p w14:paraId="688E4FC1" w14:textId="08E0AFCE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AA68DA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36968ED5" w14:textId="2ADEA0AA" w:rsidR="00111FB3" w:rsidRPr="00B0590B" w:rsidRDefault="00AA68DA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1390,80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8F2548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90%</w:t>
            </w:r>
          </w:p>
          <w:p w14:paraId="13A27087" w14:textId="39C652EE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AA68DA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59C3B393" w14:textId="4AE90393" w:rsidR="00111FB3" w:rsidRPr="00B0590B" w:rsidRDefault="00AA68DA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1798,20</w:t>
            </w:r>
          </w:p>
          <w:p w14:paraId="43CCE1A6" w14:textId="77777777" w:rsidR="00111FB3" w:rsidRPr="00B0590B" w:rsidRDefault="00111FB3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5F96F94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6D3A452C" w14:textId="77777777" w:rsidR="00111FB3" w:rsidRPr="00B0590B" w:rsidRDefault="00111FB3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среднесуточной</w:t>
            </w:r>
          </w:p>
          <w:p w14:paraId="6F7CA2F7" w14:textId="3448E87B" w:rsidR="00111FB3" w:rsidRPr="00B0590B" w:rsidRDefault="00AA68DA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</w:tr>
      <w:tr w:rsidR="00111FB3" w:rsidRPr="00B0590B" w14:paraId="67B5E051" w14:textId="77777777" w:rsidTr="00927475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7EB6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222222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E895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color w:val="222222"/>
                <w:sz w:val="22"/>
                <w:szCs w:val="22"/>
              </w:rPr>
              <w:t>Дети ветеранов боевых действий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5526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60%</w:t>
            </w:r>
          </w:p>
          <w:p w14:paraId="58C87569" w14:textId="0ECCE785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нормативно-расчетной стоимости койко</w:t>
            </w:r>
            <w:r w:rsidR="009E66BE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1D4D187C" w14:textId="73A151D2" w:rsidR="00111FB3" w:rsidRPr="00B0590B" w:rsidRDefault="009E66BE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10A2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60% </w:t>
            </w:r>
          </w:p>
          <w:p w14:paraId="70D7EA8B" w14:textId="65DA811A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9E66BE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264DD294" w14:textId="123F8FA2" w:rsidR="00111FB3" w:rsidRPr="00B0590B" w:rsidRDefault="009E66BE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1390,80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49D1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90%</w:t>
            </w:r>
          </w:p>
          <w:p w14:paraId="5DE0866E" w14:textId="2B7601A2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9E66BE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099209F3" w14:textId="42A2E0B4" w:rsidR="00111FB3" w:rsidRPr="00B0590B" w:rsidRDefault="009E66BE" w:rsidP="00B0590B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1798,20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568A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4FC8CCD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среднесуточной стоимости питания</w:t>
            </w:r>
          </w:p>
          <w:p w14:paraId="6568273B" w14:textId="27FF6149" w:rsidR="00111FB3" w:rsidRPr="00B0590B" w:rsidRDefault="009E66BE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</w:tr>
      <w:tr w:rsidR="00111FB3" w:rsidRPr="00B0590B" w14:paraId="004844AE" w14:textId="77777777" w:rsidTr="00927475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6B741E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1C1C1C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5283EF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color w:val="1C1C1C"/>
                <w:sz w:val="22"/>
                <w:szCs w:val="22"/>
              </w:rPr>
              <w:t>Дети, воспитывающиеся в семьях, где оба родителя или единственный родитель являются пенсионерами по инвалидности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9C23EA" w14:textId="77777777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60%</w:t>
            </w:r>
          </w:p>
          <w:p w14:paraId="191ABBC7" w14:textId="0B43E7BE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bCs/>
                <w:iCs/>
                <w:sz w:val="22"/>
                <w:szCs w:val="22"/>
              </w:rPr>
              <w:t>нормативно-расчетной стоимости койко</w:t>
            </w:r>
            <w:r w:rsidR="009E66BE">
              <w:rPr>
                <w:bCs/>
                <w:iCs/>
                <w:sz w:val="22"/>
                <w:szCs w:val="22"/>
              </w:rPr>
              <w:t>-</w:t>
            </w:r>
            <w:r w:rsidRPr="00B0590B">
              <w:rPr>
                <w:bCs/>
                <w:iCs/>
                <w:sz w:val="22"/>
                <w:szCs w:val="22"/>
              </w:rPr>
              <w:t xml:space="preserve"> дня</w:t>
            </w:r>
          </w:p>
          <w:p w14:paraId="31A27538" w14:textId="72F31E66" w:rsidR="00111FB3" w:rsidRPr="00B0590B" w:rsidRDefault="009E66BE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915,00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77BA76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60% </w:t>
            </w:r>
          </w:p>
          <w:p w14:paraId="4C3927E5" w14:textId="73E23699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9E66BE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47BC4CAA" w14:textId="095D65FB" w:rsidR="00111FB3" w:rsidRPr="00B0590B" w:rsidRDefault="009E66BE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1390,80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D5F2BF" w14:textId="77777777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90%</w:t>
            </w:r>
          </w:p>
          <w:p w14:paraId="33CE4CD3" w14:textId="5F1E119E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bCs/>
                <w:iCs/>
                <w:sz w:val="22"/>
                <w:szCs w:val="22"/>
              </w:rPr>
              <w:t>нормативно-предельной стоимости койко</w:t>
            </w:r>
            <w:r w:rsidR="009E66BE">
              <w:rPr>
                <w:bCs/>
                <w:iCs/>
                <w:sz w:val="22"/>
                <w:szCs w:val="22"/>
              </w:rPr>
              <w:t>-</w:t>
            </w:r>
            <w:r w:rsidRPr="00B0590B">
              <w:rPr>
                <w:bCs/>
                <w:iCs/>
                <w:sz w:val="22"/>
                <w:szCs w:val="22"/>
              </w:rPr>
              <w:t xml:space="preserve"> дня</w:t>
            </w:r>
          </w:p>
          <w:p w14:paraId="0C66006A" w14:textId="67FD7204" w:rsidR="00111FB3" w:rsidRPr="00B0590B" w:rsidRDefault="009E66BE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1798,20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2A9A1B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3D66CF1B" w14:textId="77777777" w:rsidR="00111FB3" w:rsidRPr="00B0590B" w:rsidRDefault="00111FB3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среднесуточной</w:t>
            </w:r>
          </w:p>
          <w:p w14:paraId="2C241BB9" w14:textId="105509D8" w:rsidR="00111FB3" w:rsidRPr="00B0590B" w:rsidRDefault="009E66BE" w:rsidP="00B0590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11FB3" w:rsidRPr="00B0590B">
              <w:rPr>
                <w:sz w:val="22"/>
                <w:szCs w:val="22"/>
              </w:rPr>
              <w:t>,00</w:t>
            </w:r>
          </w:p>
        </w:tc>
      </w:tr>
      <w:tr w:rsidR="00111FB3" w:rsidRPr="00B0590B" w14:paraId="3739C4D0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7F6AB9" w14:textId="77777777" w:rsidR="00111FB3" w:rsidRPr="00B0590B" w:rsidRDefault="00111FB3" w:rsidP="00B0590B">
            <w:pPr>
              <w:pStyle w:val="af"/>
              <w:snapToGrid w:val="0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4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2E3F29" w14:textId="77777777" w:rsidR="00111FB3" w:rsidRPr="00B0590B" w:rsidRDefault="00111FB3" w:rsidP="00B0590B">
            <w:pPr>
              <w:spacing w:line="276" w:lineRule="auto"/>
              <w:rPr>
                <w:sz w:val="22"/>
                <w:szCs w:val="22"/>
              </w:rPr>
            </w:pPr>
            <w:r w:rsidRPr="00B0590B">
              <w:rPr>
                <w:b/>
                <w:bCs/>
                <w:sz w:val="22"/>
                <w:szCs w:val="22"/>
              </w:rPr>
              <w:t>Дети работающих граждан</w:t>
            </w:r>
          </w:p>
        </w:tc>
      </w:tr>
      <w:tr w:rsidR="00111FB3" w:rsidRPr="00B0590B" w14:paraId="05C1796F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02CE4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590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06EBB0" w14:textId="77777777" w:rsidR="00111FB3" w:rsidRPr="00B0590B" w:rsidRDefault="00111FB3" w:rsidP="00B0590B">
            <w:pPr>
              <w:spacing w:line="276" w:lineRule="auto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B0590B">
              <w:rPr>
                <w:sz w:val="22"/>
                <w:szCs w:val="22"/>
                <w:shd w:val="clear" w:color="auto" w:fill="FFFFFF"/>
              </w:rPr>
              <w:t xml:space="preserve">Дети сотрудников </w:t>
            </w:r>
            <w:r w:rsidRPr="00B0590B">
              <w:rPr>
                <w:rStyle w:val="2"/>
                <w:rFonts w:eastAsia="Arial Unicode MS"/>
                <w:sz w:val="22"/>
                <w:szCs w:val="22"/>
                <w:shd w:val="clear" w:color="auto" w:fill="FFFFFF"/>
                <w:lang w:eastAsia="ar-SA"/>
              </w:rPr>
              <w:t>организаций отдыха детей и их оздоровления, расположенных на территории Псковской области, и</w:t>
            </w:r>
            <w:r w:rsidRPr="00B0590B">
              <w:rPr>
                <w:sz w:val="22"/>
                <w:szCs w:val="22"/>
                <w:shd w:val="clear" w:color="auto" w:fill="FFFFFF"/>
              </w:rPr>
              <w:t xml:space="preserve"> находящихся в государственной собственности Псковской области</w:t>
            </w:r>
          </w:p>
        </w:tc>
        <w:tc>
          <w:tcPr>
            <w:tcW w:w="6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8C9602" w14:textId="77777777" w:rsidR="00111FB3" w:rsidRPr="00B0590B" w:rsidRDefault="00111FB3" w:rsidP="00B0590B">
            <w:pPr>
              <w:shd w:val="clear" w:color="auto" w:fill="FFFFFF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color w:val="111111"/>
                <w:sz w:val="22"/>
                <w:szCs w:val="22"/>
                <w:shd w:val="clear" w:color="auto" w:fill="FFFFFF"/>
              </w:rPr>
              <w:t>95%</w:t>
            </w:r>
          </w:p>
          <w:p w14:paraId="376380C0" w14:textId="2A12E4F6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shd w:val="clear" w:color="auto" w:fill="FFFFFF"/>
              </w:rPr>
            </w:pPr>
            <w:r w:rsidRPr="00B0590B">
              <w:rPr>
                <w:bCs/>
                <w:iCs/>
                <w:sz w:val="22"/>
                <w:szCs w:val="22"/>
              </w:rPr>
              <w:t>нормативно-расчетной стоимости койко</w:t>
            </w:r>
            <w:r w:rsidR="00761E9D">
              <w:rPr>
                <w:bCs/>
                <w:iCs/>
                <w:sz w:val="22"/>
                <w:szCs w:val="22"/>
              </w:rPr>
              <w:t>-</w:t>
            </w:r>
            <w:r w:rsidRPr="00B0590B">
              <w:rPr>
                <w:bCs/>
                <w:iCs/>
                <w:sz w:val="22"/>
                <w:szCs w:val="22"/>
              </w:rPr>
              <w:t xml:space="preserve"> дня</w:t>
            </w:r>
          </w:p>
          <w:p w14:paraId="7F4F1E29" w14:textId="2F5341E6" w:rsidR="00111FB3" w:rsidRPr="00B0590B" w:rsidRDefault="00761E9D" w:rsidP="00B0590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shd w:val="clear" w:color="auto" w:fill="FFFFFF"/>
              </w:rPr>
              <w:t>1448,75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517F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95% </w:t>
            </w:r>
          </w:p>
          <w:p w14:paraId="0AB5F997" w14:textId="2813CF2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761E9D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0234BD92" w14:textId="6083983F" w:rsidR="00111FB3" w:rsidRPr="00B0590B" w:rsidRDefault="00761E9D" w:rsidP="00B0590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2202,10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5947DB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-</w:t>
            </w:r>
          </w:p>
        </w:tc>
        <w:tc>
          <w:tcPr>
            <w:tcW w:w="8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2670C8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-</w:t>
            </w:r>
          </w:p>
        </w:tc>
      </w:tr>
      <w:tr w:rsidR="00111FB3" w:rsidRPr="00B0590B" w14:paraId="7A4E1211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5C4374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94B8D1" w14:textId="4D760AAD" w:rsidR="00111FB3" w:rsidRPr="00B0590B" w:rsidRDefault="00111FB3" w:rsidP="00B0590B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B0590B">
              <w:rPr>
                <w:color w:val="auto"/>
                <w:sz w:val="22"/>
                <w:szCs w:val="22"/>
              </w:rPr>
              <w:t xml:space="preserve">Дети, участвующие в профильных сменах: «Спортивный калейдоскоп», «Движение первых», «Я-Юнармеец», Смена юных шахматистов, Смена юных инспекторов дорожного </w:t>
            </w:r>
            <w:r w:rsidR="00B0590B" w:rsidRPr="00B0590B">
              <w:rPr>
                <w:color w:val="auto"/>
                <w:sz w:val="22"/>
                <w:szCs w:val="22"/>
              </w:rPr>
              <w:t>движения, Смена</w:t>
            </w:r>
            <w:r w:rsidRPr="00B0590B">
              <w:rPr>
                <w:color w:val="auto"/>
                <w:sz w:val="22"/>
                <w:szCs w:val="22"/>
              </w:rPr>
              <w:t xml:space="preserve"> «Лидер», Смена Орлят</w:t>
            </w:r>
            <w:r w:rsidR="00761E9D">
              <w:rPr>
                <w:color w:val="auto"/>
                <w:sz w:val="22"/>
                <w:szCs w:val="22"/>
              </w:rPr>
              <w:t>, Псковские узоры</w:t>
            </w:r>
          </w:p>
        </w:tc>
        <w:tc>
          <w:tcPr>
            <w:tcW w:w="6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83178D" w14:textId="77777777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color w:val="111111"/>
                <w:sz w:val="22"/>
                <w:szCs w:val="22"/>
              </w:rPr>
              <w:t xml:space="preserve">80% </w:t>
            </w:r>
          </w:p>
          <w:p w14:paraId="042B25D0" w14:textId="4484610B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bCs/>
                <w:iCs/>
                <w:sz w:val="22"/>
                <w:szCs w:val="22"/>
              </w:rPr>
              <w:t>нормативно-расчетной стоимости койко</w:t>
            </w:r>
            <w:r w:rsidR="00761E9D">
              <w:rPr>
                <w:bCs/>
                <w:iCs/>
                <w:sz w:val="22"/>
                <w:szCs w:val="22"/>
              </w:rPr>
              <w:t>-</w:t>
            </w:r>
            <w:r w:rsidRPr="00B0590B">
              <w:rPr>
                <w:bCs/>
                <w:iCs/>
                <w:sz w:val="22"/>
                <w:szCs w:val="22"/>
              </w:rPr>
              <w:t xml:space="preserve"> дня</w:t>
            </w:r>
          </w:p>
          <w:p w14:paraId="065648C6" w14:textId="4B133A79" w:rsidR="00111FB3" w:rsidRPr="00B0590B" w:rsidRDefault="00761E9D" w:rsidP="00B0590B">
            <w:pPr>
              <w:spacing w:line="276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1220,00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28DDA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78A755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-</w:t>
            </w:r>
          </w:p>
        </w:tc>
        <w:tc>
          <w:tcPr>
            <w:tcW w:w="8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B83821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-</w:t>
            </w:r>
          </w:p>
        </w:tc>
      </w:tr>
      <w:tr w:rsidR="00111FB3" w:rsidRPr="00B0590B" w14:paraId="2773FA07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180C57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bCs/>
                <w:iCs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9E2A50" w14:textId="1AC425D5" w:rsidR="00111FB3" w:rsidRPr="00B0590B" w:rsidRDefault="00111FB3" w:rsidP="00B0590B">
            <w:pPr>
              <w:spacing w:line="276" w:lineRule="auto"/>
              <w:rPr>
                <w:bCs/>
                <w:iCs/>
                <w:color w:val="auto"/>
                <w:sz w:val="22"/>
                <w:szCs w:val="22"/>
              </w:rPr>
            </w:pPr>
            <w:r w:rsidRPr="00B0590B">
              <w:rPr>
                <w:bCs/>
                <w:iCs/>
                <w:color w:val="auto"/>
                <w:sz w:val="22"/>
                <w:szCs w:val="22"/>
              </w:rPr>
              <w:t xml:space="preserve">Дети граждан, работающих в государственных, </w:t>
            </w:r>
            <w:r w:rsidR="00B0590B" w:rsidRPr="00B0590B">
              <w:rPr>
                <w:bCs/>
                <w:iCs/>
                <w:color w:val="auto"/>
                <w:sz w:val="22"/>
                <w:szCs w:val="22"/>
              </w:rPr>
              <w:lastRenderedPageBreak/>
              <w:t>муниципальных учреждениях</w:t>
            </w:r>
            <w:r w:rsidRPr="00B0590B">
              <w:rPr>
                <w:bCs/>
                <w:iCs/>
                <w:color w:val="auto"/>
                <w:sz w:val="22"/>
                <w:szCs w:val="22"/>
              </w:rPr>
              <w:t xml:space="preserve"> общего образования и медицинских учреждениях (поликлиниках, больницах), финансируемых из средств областного и муниципального бюджетов, и осуществляющих свою деятельность на территории Псковской области.</w:t>
            </w:r>
          </w:p>
        </w:tc>
        <w:tc>
          <w:tcPr>
            <w:tcW w:w="6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CA2E8F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bCs/>
                <w:iCs/>
                <w:color w:val="111111"/>
                <w:sz w:val="22"/>
                <w:szCs w:val="22"/>
              </w:rPr>
              <w:lastRenderedPageBreak/>
              <w:t>75%</w:t>
            </w:r>
            <w:r w:rsidRPr="00B0590B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7A68E236" w14:textId="244A4799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</w:t>
            </w:r>
            <w:r w:rsidRPr="00B0590B">
              <w:rPr>
                <w:sz w:val="22"/>
                <w:szCs w:val="22"/>
              </w:rPr>
              <w:lastRenderedPageBreak/>
              <w:t>расчетной стоимости койко</w:t>
            </w:r>
            <w:r w:rsidR="00585C24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24BB2FA6" w14:textId="470D3756" w:rsidR="00111FB3" w:rsidRPr="00B0590B" w:rsidRDefault="00585C2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1143,75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1FBADD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lastRenderedPageBreak/>
              <w:t xml:space="preserve">75% </w:t>
            </w:r>
          </w:p>
          <w:p w14:paraId="285075AC" w14:textId="6110B130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</w:t>
            </w:r>
            <w:r w:rsidRPr="00B0590B">
              <w:rPr>
                <w:sz w:val="22"/>
                <w:szCs w:val="22"/>
              </w:rPr>
              <w:lastRenderedPageBreak/>
              <w:t>предельной стоимости койко</w:t>
            </w:r>
            <w:r w:rsidR="00585C24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31BF029B" w14:textId="524EDA7B" w:rsidR="00111FB3" w:rsidRPr="00B0590B" w:rsidRDefault="00585C24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1738,50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D3B3DA" w14:textId="77777777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bCs/>
                <w:iCs/>
                <w:sz w:val="22"/>
                <w:szCs w:val="22"/>
              </w:rPr>
              <w:lastRenderedPageBreak/>
              <w:t xml:space="preserve">90% </w:t>
            </w:r>
          </w:p>
          <w:p w14:paraId="5FA766DE" w14:textId="36207979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bCs/>
                <w:iCs/>
                <w:sz w:val="22"/>
                <w:szCs w:val="22"/>
              </w:rPr>
              <w:t>нормативно-</w:t>
            </w:r>
            <w:r w:rsidRPr="00B0590B">
              <w:rPr>
                <w:bCs/>
                <w:iCs/>
                <w:sz w:val="22"/>
                <w:szCs w:val="22"/>
              </w:rPr>
              <w:lastRenderedPageBreak/>
              <w:t>предельной стоимости койко</w:t>
            </w:r>
            <w:r w:rsidR="00585C24">
              <w:rPr>
                <w:bCs/>
                <w:iCs/>
                <w:sz w:val="22"/>
                <w:szCs w:val="22"/>
              </w:rPr>
              <w:t>-</w:t>
            </w:r>
            <w:r w:rsidRPr="00B0590B">
              <w:rPr>
                <w:bCs/>
                <w:iCs/>
                <w:sz w:val="22"/>
                <w:szCs w:val="22"/>
              </w:rPr>
              <w:t xml:space="preserve"> дня</w:t>
            </w:r>
          </w:p>
          <w:p w14:paraId="34224717" w14:textId="5D5A5187" w:rsidR="00111FB3" w:rsidRPr="00B0590B" w:rsidRDefault="00585C24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1798,20</w:t>
            </w:r>
          </w:p>
        </w:tc>
        <w:tc>
          <w:tcPr>
            <w:tcW w:w="8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0DFB2C" w14:textId="77777777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bCs/>
                <w:iCs/>
                <w:sz w:val="22"/>
                <w:szCs w:val="22"/>
              </w:rPr>
              <w:lastRenderedPageBreak/>
              <w:t xml:space="preserve">100% среднесуточной </w:t>
            </w:r>
            <w:r w:rsidRPr="00B0590B">
              <w:rPr>
                <w:bCs/>
                <w:iCs/>
                <w:sz w:val="22"/>
                <w:szCs w:val="22"/>
              </w:rPr>
              <w:lastRenderedPageBreak/>
              <w:t>стоимости питания</w:t>
            </w:r>
          </w:p>
          <w:p w14:paraId="0D699B35" w14:textId="022449B3" w:rsidR="00111FB3" w:rsidRPr="00B0590B" w:rsidRDefault="00585C2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152</w:t>
            </w:r>
            <w:r w:rsidR="00111FB3" w:rsidRPr="00B0590B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111FB3" w:rsidRPr="00B0590B" w14:paraId="76F85076" w14:textId="77777777" w:rsidTr="00927475">
        <w:trPr>
          <w:jc w:val="center"/>
        </w:trPr>
        <w:tc>
          <w:tcPr>
            <w:tcW w:w="16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4B93BE" w14:textId="77777777" w:rsidR="00111FB3" w:rsidRPr="00B0590B" w:rsidRDefault="00111FB3" w:rsidP="00B0590B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0590B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8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6FB884" w14:textId="16F8640B" w:rsidR="00111FB3" w:rsidRPr="00B0590B" w:rsidRDefault="00111FB3" w:rsidP="00B0590B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Дети </w:t>
            </w:r>
            <w:r w:rsidR="00B0590B" w:rsidRPr="00B05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граждан, работающих</w:t>
            </w:r>
            <w:r w:rsidRPr="00B05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организациях </w:t>
            </w:r>
            <w:r w:rsidR="00B0590B" w:rsidRPr="00B05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индивидуальных</w:t>
            </w:r>
            <w:r w:rsidRPr="00B05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предпринимателей, самозанятых граждан, осуществляющих </w:t>
            </w:r>
            <w:r w:rsidR="00B0590B" w:rsidRPr="00B05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на</w:t>
            </w:r>
            <w:r w:rsidRPr="00B05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территории Псковской области.</w:t>
            </w:r>
          </w:p>
        </w:tc>
        <w:tc>
          <w:tcPr>
            <w:tcW w:w="6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066748" w14:textId="77777777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60% </w:t>
            </w:r>
          </w:p>
          <w:p w14:paraId="06B5325E" w14:textId="452C15D8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bCs/>
                <w:iCs/>
                <w:sz w:val="22"/>
                <w:szCs w:val="22"/>
              </w:rPr>
              <w:t>нормативно-расчетной стоимости койко</w:t>
            </w:r>
            <w:r w:rsidR="00585C24">
              <w:rPr>
                <w:bCs/>
                <w:iCs/>
                <w:sz w:val="22"/>
                <w:szCs w:val="22"/>
              </w:rPr>
              <w:t>-</w:t>
            </w:r>
            <w:r w:rsidRPr="00B0590B">
              <w:rPr>
                <w:bCs/>
                <w:iCs/>
                <w:sz w:val="22"/>
                <w:szCs w:val="22"/>
              </w:rPr>
              <w:t xml:space="preserve"> дня</w:t>
            </w:r>
          </w:p>
          <w:p w14:paraId="7059E157" w14:textId="50B24186" w:rsidR="00111FB3" w:rsidRPr="00B0590B" w:rsidRDefault="00585C2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915,00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26B25A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60% </w:t>
            </w:r>
          </w:p>
          <w:p w14:paraId="3E950854" w14:textId="618891F6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>нормативно-предельной стоимости койко</w:t>
            </w:r>
            <w:r w:rsidR="00585C24">
              <w:rPr>
                <w:sz w:val="22"/>
                <w:szCs w:val="22"/>
              </w:rPr>
              <w:t>-</w:t>
            </w:r>
            <w:r w:rsidRPr="00B0590B">
              <w:rPr>
                <w:sz w:val="22"/>
                <w:szCs w:val="22"/>
              </w:rPr>
              <w:t xml:space="preserve"> дня</w:t>
            </w:r>
          </w:p>
          <w:p w14:paraId="766D4BFD" w14:textId="53569C6B" w:rsidR="00111FB3" w:rsidRPr="00B0590B" w:rsidRDefault="00585C2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1390,80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92211" w14:textId="77777777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sz w:val="22"/>
                <w:szCs w:val="22"/>
              </w:rPr>
              <w:t xml:space="preserve">90% </w:t>
            </w:r>
          </w:p>
          <w:p w14:paraId="2B6CDB71" w14:textId="3CBBA351" w:rsidR="00111FB3" w:rsidRPr="00B0590B" w:rsidRDefault="00111FB3" w:rsidP="00B059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590B">
              <w:rPr>
                <w:bCs/>
                <w:iCs/>
                <w:sz w:val="22"/>
                <w:szCs w:val="22"/>
              </w:rPr>
              <w:t>нормативно-предельной стоимости койко</w:t>
            </w:r>
            <w:r w:rsidR="00585C24">
              <w:rPr>
                <w:bCs/>
                <w:iCs/>
                <w:sz w:val="22"/>
                <w:szCs w:val="22"/>
              </w:rPr>
              <w:t>-</w:t>
            </w:r>
            <w:r w:rsidRPr="00B0590B">
              <w:rPr>
                <w:bCs/>
                <w:iCs/>
                <w:sz w:val="22"/>
                <w:szCs w:val="22"/>
              </w:rPr>
              <w:t xml:space="preserve"> дня</w:t>
            </w:r>
          </w:p>
          <w:p w14:paraId="0A2B3BCC" w14:textId="3A1AC6A8" w:rsidR="00111FB3" w:rsidRPr="00B0590B" w:rsidRDefault="00585C2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1798,20</w:t>
            </w:r>
          </w:p>
        </w:tc>
        <w:tc>
          <w:tcPr>
            <w:tcW w:w="8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A1A7FF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0590B">
              <w:rPr>
                <w:sz w:val="22"/>
                <w:szCs w:val="22"/>
              </w:rPr>
              <w:t xml:space="preserve">100% </w:t>
            </w:r>
          </w:p>
          <w:p w14:paraId="4FB6C5E4" w14:textId="77777777" w:rsidR="00111FB3" w:rsidRPr="00B0590B" w:rsidRDefault="00111FB3" w:rsidP="00B0590B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0590B">
              <w:rPr>
                <w:sz w:val="22"/>
                <w:szCs w:val="22"/>
                <w:shd w:val="clear" w:color="auto" w:fill="FFFFFF"/>
              </w:rPr>
              <w:t>среднесуточной стоимости питания</w:t>
            </w:r>
          </w:p>
          <w:p w14:paraId="31D29704" w14:textId="14B30277" w:rsidR="00111FB3" w:rsidRPr="00B0590B" w:rsidRDefault="00585C24" w:rsidP="00B059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152</w:t>
            </w:r>
            <w:r w:rsidR="00111FB3" w:rsidRPr="00B0590B">
              <w:rPr>
                <w:sz w:val="22"/>
                <w:szCs w:val="22"/>
                <w:shd w:val="clear" w:color="auto" w:fill="FFFFFF"/>
              </w:rPr>
              <w:t>,00</w:t>
            </w:r>
          </w:p>
        </w:tc>
      </w:tr>
    </w:tbl>
    <w:p w14:paraId="04E3C375" w14:textId="77777777" w:rsidR="00927475" w:rsidRDefault="00111FB3" w:rsidP="00111FB3">
      <w:pPr>
        <w:shd w:val="clear" w:color="auto" w:fill="FFFFFF"/>
        <w:tabs>
          <w:tab w:val="left" w:pos="717"/>
        </w:tabs>
        <w:spacing w:line="100" w:lineRule="atLeast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</w:p>
    <w:p w14:paraId="6E6465B6" w14:textId="77777777" w:rsidR="00927475" w:rsidRDefault="00927475" w:rsidP="00111FB3">
      <w:pPr>
        <w:shd w:val="clear" w:color="auto" w:fill="FFFFFF"/>
        <w:tabs>
          <w:tab w:val="left" w:pos="717"/>
        </w:tabs>
        <w:spacing w:line="100" w:lineRule="atLeast"/>
        <w:jc w:val="both"/>
        <w:rPr>
          <w:color w:val="1C1C1C"/>
          <w:sz w:val="28"/>
          <w:szCs w:val="28"/>
        </w:rPr>
      </w:pPr>
    </w:p>
    <w:p w14:paraId="2F33C12B" w14:textId="1C9EFAC5" w:rsidR="00111FB3" w:rsidRDefault="00927475" w:rsidP="00111FB3">
      <w:pPr>
        <w:shd w:val="clear" w:color="auto" w:fill="FFFFFF"/>
        <w:tabs>
          <w:tab w:val="left" w:pos="717"/>
        </w:tabs>
        <w:spacing w:line="100" w:lineRule="atLeast"/>
        <w:jc w:val="both"/>
        <w:rPr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="00111FB3">
        <w:rPr>
          <w:color w:val="1C1C1C"/>
          <w:sz w:val="28"/>
          <w:szCs w:val="28"/>
        </w:rPr>
        <w:t>* Оплата путевки, дотируемой из средств областного бюджета, складывается из средств областного бюджета в пределах установленных нормативов, средств родителей (законных представителей) и (или) иных источников.</w:t>
      </w:r>
    </w:p>
    <w:p w14:paraId="6F8663AA" w14:textId="17EDFCD0" w:rsidR="00111FB3" w:rsidRDefault="00111FB3" w:rsidP="00111FB3">
      <w:pPr>
        <w:shd w:val="clear" w:color="auto" w:fill="FFFFFF"/>
        <w:tabs>
          <w:tab w:val="left" w:pos="757"/>
        </w:tabs>
        <w:spacing w:line="100" w:lineRule="atLeast"/>
        <w:jc w:val="both"/>
      </w:pPr>
      <w:r>
        <w:rPr>
          <w:sz w:val="28"/>
          <w:szCs w:val="28"/>
        </w:rPr>
        <w:tab/>
        <w:t>* В случае, если фактическая стоимость койко-</w:t>
      </w:r>
      <w:r w:rsidR="005C5065">
        <w:rPr>
          <w:sz w:val="28"/>
          <w:szCs w:val="28"/>
        </w:rPr>
        <w:t>дня в</w:t>
      </w:r>
      <w:r>
        <w:rPr>
          <w:sz w:val="28"/>
          <w:szCs w:val="28"/>
        </w:rPr>
        <w:t xml:space="preserve"> организации отдыха детей и их оздоровления меньше утвержденной нормативной стоимости койко-дня, то полная (частичная) оплата койко-дня производится от фактической стоимости койко-дня.</w:t>
      </w:r>
    </w:p>
    <w:p w14:paraId="11AA50D2" w14:textId="77777777" w:rsidR="00111FB3" w:rsidRDefault="00111FB3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4DEB36AB" w14:textId="39595EC2" w:rsidR="00111FB3" w:rsidRDefault="00111FB3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34950188" w14:textId="53689C11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6F3813F6" w14:textId="5562B1C3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464A672C" w14:textId="38C7C5AA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62F6D48F" w14:textId="32456EEE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2CBD7967" w14:textId="7BE72F31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6F0A75A4" w14:textId="7F5004BE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3BD2EA14" w14:textId="256AE140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105021E1" w14:textId="6D306F1B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76234BC0" w14:textId="431E0926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7251CF24" w14:textId="47849E33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45B5E9C3" w14:textId="6ED5B282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172E08CF" w14:textId="5C14B01C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20B503E1" w14:textId="5B62A32E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721B10BF" w14:textId="77777777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4B307F8F" w14:textId="1E9A5E47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231F8EA7" w14:textId="0CB073BD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p w14:paraId="6854CFAE" w14:textId="18B044FE" w:rsidR="009A7F58" w:rsidRDefault="009A7F58" w:rsidP="00111FB3">
      <w:pPr>
        <w:shd w:val="clear" w:color="auto" w:fill="FFFFFF"/>
        <w:tabs>
          <w:tab w:val="left" w:pos="142"/>
        </w:tabs>
        <w:spacing w:line="100" w:lineRule="atLeast"/>
        <w:ind w:firstLine="720"/>
        <w:jc w:val="both"/>
      </w:pPr>
    </w:p>
    <w:tbl>
      <w:tblPr>
        <w:tblW w:w="10155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7"/>
        <w:gridCol w:w="6068"/>
      </w:tblGrid>
      <w:tr w:rsidR="00111FB3" w14:paraId="4F363837" w14:textId="77777777" w:rsidTr="005C5065">
        <w:trPr>
          <w:cantSplit/>
        </w:trPr>
        <w:tc>
          <w:tcPr>
            <w:tcW w:w="4087" w:type="dxa"/>
            <w:shd w:val="clear" w:color="auto" w:fill="FFFFFF"/>
          </w:tcPr>
          <w:p w14:paraId="4B5577D1" w14:textId="77777777" w:rsidR="00111FB3" w:rsidRDefault="00111FB3" w:rsidP="00AD3205">
            <w:pPr>
              <w:pStyle w:val="af"/>
              <w:snapToGrid w:val="0"/>
              <w:jc w:val="right"/>
              <w:rPr>
                <w:color w:val="000000"/>
              </w:rPr>
            </w:pPr>
          </w:p>
          <w:p w14:paraId="12B805EB" w14:textId="77777777" w:rsidR="009A7F58" w:rsidRDefault="009A7F58" w:rsidP="00AD3205">
            <w:pPr>
              <w:pStyle w:val="af"/>
              <w:snapToGrid w:val="0"/>
              <w:jc w:val="right"/>
              <w:rPr>
                <w:color w:val="000000"/>
              </w:rPr>
            </w:pPr>
          </w:p>
          <w:p w14:paraId="4A9635F6" w14:textId="28E2753A" w:rsidR="009A7F58" w:rsidRDefault="009A7F58" w:rsidP="00AD3205">
            <w:pPr>
              <w:pStyle w:val="af"/>
              <w:snapToGrid w:val="0"/>
              <w:jc w:val="right"/>
              <w:rPr>
                <w:color w:val="000000"/>
              </w:rPr>
            </w:pPr>
          </w:p>
        </w:tc>
        <w:tc>
          <w:tcPr>
            <w:tcW w:w="6068" w:type="dxa"/>
            <w:shd w:val="clear" w:color="auto" w:fill="FFFFFF"/>
          </w:tcPr>
          <w:p w14:paraId="354931F5" w14:textId="77777777" w:rsidR="00D66892" w:rsidRDefault="00D66892" w:rsidP="00AD3205">
            <w:pPr>
              <w:jc w:val="right"/>
              <w:rPr>
                <w:sz w:val="28"/>
                <w:szCs w:val="28"/>
              </w:rPr>
            </w:pPr>
          </w:p>
          <w:p w14:paraId="4763AB6F" w14:textId="77777777" w:rsidR="00D66892" w:rsidRDefault="00D66892" w:rsidP="00AD3205">
            <w:pPr>
              <w:jc w:val="right"/>
              <w:rPr>
                <w:sz w:val="28"/>
                <w:szCs w:val="28"/>
              </w:rPr>
            </w:pPr>
          </w:p>
          <w:p w14:paraId="7FA0E8D8" w14:textId="540E65C9" w:rsidR="00111FB3" w:rsidRDefault="005C5065" w:rsidP="00AD32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D510B">
              <w:rPr>
                <w:sz w:val="28"/>
                <w:szCs w:val="28"/>
              </w:rPr>
              <w:t>№ 3</w:t>
            </w:r>
          </w:p>
          <w:p w14:paraId="4C9EC3FA" w14:textId="5855CD52" w:rsidR="00111FB3" w:rsidRDefault="00111FB3" w:rsidP="00FD51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</w:t>
            </w:r>
            <w:r w:rsidR="00FD510B">
              <w:rPr>
                <w:sz w:val="28"/>
                <w:szCs w:val="28"/>
              </w:rPr>
              <w:t>Управления образования</w:t>
            </w:r>
          </w:p>
          <w:p w14:paraId="01D122F1" w14:textId="4963DE69" w:rsidR="00111FB3" w:rsidRDefault="005C5065" w:rsidP="00AD3205">
            <w:pPr>
              <w:jc w:val="right"/>
            </w:pPr>
            <w:r w:rsidRPr="005C5065">
              <w:rPr>
                <w:sz w:val="28"/>
                <w:szCs w:val="28"/>
              </w:rPr>
              <w:t>от _______________ № ____________</w:t>
            </w:r>
          </w:p>
        </w:tc>
      </w:tr>
    </w:tbl>
    <w:p w14:paraId="6E176674" w14:textId="77777777" w:rsidR="00111FB3" w:rsidRDefault="00111FB3" w:rsidP="00111FB3">
      <w:pPr>
        <w:jc w:val="right"/>
      </w:pPr>
    </w:p>
    <w:p w14:paraId="12C26422" w14:textId="77777777" w:rsidR="00111FB3" w:rsidRPr="00612598" w:rsidRDefault="00111FB3" w:rsidP="00111FB3">
      <w:pPr>
        <w:jc w:val="right"/>
        <w:rPr>
          <w:b/>
          <w:bCs/>
        </w:rPr>
      </w:pPr>
    </w:p>
    <w:p w14:paraId="70424DC9" w14:textId="6280C7D2" w:rsidR="00111FB3" w:rsidRPr="00612598" w:rsidRDefault="00111FB3" w:rsidP="00111FB3">
      <w:pPr>
        <w:spacing w:line="100" w:lineRule="atLeast"/>
        <w:ind w:firstLine="709"/>
        <w:jc w:val="center"/>
        <w:rPr>
          <w:b/>
          <w:bCs/>
        </w:rPr>
      </w:pPr>
      <w:r w:rsidRPr="00612598">
        <w:rPr>
          <w:b/>
          <w:bCs/>
          <w:sz w:val="28"/>
          <w:szCs w:val="28"/>
        </w:rPr>
        <w:t xml:space="preserve">Продолжительность </w:t>
      </w:r>
      <w:r w:rsidR="00612598" w:rsidRPr="00612598">
        <w:rPr>
          <w:b/>
          <w:bCs/>
          <w:sz w:val="28"/>
          <w:szCs w:val="28"/>
        </w:rPr>
        <w:t>смен в</w:t>
      </w:r>
      <w:r w:rsidRPr="00612598">
        <w:rPr>
          <w:b/>
          <w:bCs/>
          <w:sz w:val="28"/>
          <w:szCs w:val="28"/>
        </w:rPr>
        <w:t xml:space="preserve"> организациях отдыха детей </w:t>
      </w:r>
      <w:r w:rsidR="00612598">
        <w:rPr>
          <w:b/>
          <w:bCs/>
          <w:sz w:val="28"/>
          <w:szCs w:val="28"/>
        </w:rPr>
        <w:br/>
      </w:r>
      <w:r w:rsidRPr="00612598">
        <w:rPr>
          <w:b/>
          <w:bCs/>
          <w:sz w:val="28"/>
          <w:szCs w:val="28"/>
        </w:rPr>
        <w:t xml:space="preserve">и их оздоровления, включенных в Реестр организаций отдыха детей </w:t>
      </w:r>
      <w:r w:rsidR="00612598">
        <w:rPr>
          <w:b/>
          <w:bCs/>
          <w:sz w:val="28"/>
          <w:szCs w:val="28"/>
        </w:rPr>
        <w:br/>
      </w:r>
      <w:r w:rsidRPr="00612598">
        <w:rPr>
          <w:b/>
          <w:bCs/>
          <w:sz w:val="28"/>
          <w:szCs w:val="28"/>
        </w:rPr>
        <w:t xml:space="preserve">и их </w:t>
      </w:r>
      <w:r w:rsidR="00612598" w:rsidRPr="00612598">
        <w:rPr>
          <w:b/>
          <w:bCs/>
          <w:sz w:val="28"/>
          <w:szCs w:val="28"/>
        </w:rPr>
        <w:t>оздоровления на</w:t>
      </w:r>
      <w:r w:rsidRPr="00612598">
        <w:rPr>
          <w:b/>
          <w:bCs/>
          <w:sz w:val="28"/>
          <w:szCs w:val="28"/>
        </w:rPr>
        <w:t xml:space="preserve"> территории Псковской </w:t>
      </w:r>
      <w:r w:rsidR="00612598" w:rsidRPr="00612598">
        <w:rPr>
          <w:b/>
          <w:bCs/>
          <w:sz w:val="28"/>
          <w:szCs w:val="28"/>
        </w:rPr>
        <w:t>области, и</w:t>
      </w:r>
      <w:r w:rsidRPr="00612598">
        <w:rPr>
          <w:b/>
          <w:bCs/>
          <w:sz w:val="28"/>
          <w:szCs w:val="28"/>
        </w:rPr>
        <w:t xml:space="preserve"> возраст направляемых в них </w:t>
      </w:r>
      <w:r w:rsidR="00612598" w:rsidRPr="00612598">
        <w:rPr>
          <w:b/>
          <w:bCs/>
          <w:sz w:val="28"/>
          <w:szCs w:val="28"/>
        </w:rPr>
        <w:t>детей, в</w:t>
      </w:r>
      <w:r w:rsidRPr="00612598">
        <w:rPr>
          <w:b/>
          <w:bCs/>
          <w:sz w:val="28"/>
          <w:szCs w:val="28"/>
        </w:rPr>
        <w:t xml:space="preserve"> отношении которых осуществляется оплата путевок из средств областного бюджета</w:t>
      </w:r>
    </w:p>
    <w:p w14:paraId="3AAF1C45" w14:textId="77777777" w:rsidR="00111FB3" w:rsidRDefault="00111FB3" w:rsidP="00111FB3">
      <w:pPr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862"/>
        <w:gridCol w:w="2886"/>
        <w:gridCol w:w="1714"/>
        <w:gridCol w:w="2549"/>
      </w:tblGrid>
      <w:tr w:rsidR="00111FB3" w14:paraId="40A9FB16" w14:textId="77777777" w:rsidTr="00927475">
        <w:trPr>
          <w:cantSplit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DC4D78" w14:textId="77777777" w:rsidR="00111FB3" w:rsidRDefault="00111FB3" w:rsidP="00AD3205">
            <w:pPr>
              <w:spacing w:line="115" w:lineRule="atLeast"/>
              <w:jc w:val="center"/>
            </w:pPr>
            <w:r>
              <w:t>№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94DC99" w14:textId="77777777" w:rsidR="00111FB3" w:rsidRDefault="00111FB3" w:rsidP="00612598">
            <w:pPr>
              <w:spacing w:line="200" w:lineRule="atLeast"/>
              <w:jc w:val="center"/>
            </w:pPr>
            <w:r>
              <w:t>Тип организации отдыха детей и их оздоровления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DF918F" w14:textId="77777777" w:rsidR="00111FB3" w:rsidRDefault="00111FB3" w:rsidP="00612598">
            <w:pPr>
              <w:spacing w:line="200" w:lineRule="atLeast"/>
              <w:jc w:val="center"/>
            </w:pPr>
            <w:r>
              <w:t>Сроки пребывания детей в организациях отдыха детей и их оздоровления</w:t>
            </w:r>
          </w:p>
          <w:p w14:paraId="60DFC25C" w14:textId="77777777" w:rsidR="00111FB3" w:rsidRDefault="00111FB3" w:rsidP="00612598">
            <w:pPr>
              <w:spacing w:line="200" w:lineRule="atLeast"/>
              <w:jc w:val="center"/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03218" w14:textId="421E3520" w:rsidR="00111FB3" w:rsidRDefault="00111FB3" w:rsidP="00612598">
            <w:pPr>
              <w:spacing w:line="200" w:lineRule="atLeast"/>
              <w:jc w:val="center"/>
            </w:pPr>
            <w:r>
              <w:t xml:space="preserve">Возраст </w:t>
            </w:r>
            <w:r w:rsidR="00612598">
              <w:t>направляемых детей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E810F" w14:textId="18A6FCAE" w:rsidR="00111FB3" w:rsidRDefault="00111FB3" w:rsidP="00612598">
            <w:pPr>
              <w:spacing w:line="200" w:lineRule="atLeast"/>
              <w:jc w:val="center"/>
            </w:pPr>
            <w:r>
              <w:t>Примечание</w:t>
            </w:r>
          </w:p>
        </w:tc>
      </w:tr>
      <w:tr w:rsidR="00111FB3" w14:paraId="2683C347" w14:textId="77777777" w:rsidTr="00927475">
        <w:trPr>
          <w:cantSplit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25548" w14:textId="77777777" w:rsidR="00111FB3" w:rsidRDefault="00111FB3" w:rsidP="00AD3205">
            <w:pPr>
              <w:spacing w:line="115" w:lineRule="atLeast"/>
              <w:jc w:val="center"/>
            </w:pPr>
            <w:r>
              <w:t>1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E8046" w14:textId="77777777" w:rsidR="00111FB3" w:rsidRDefault="00111FB3" w:rsidP="00AD3205">
            <w:pPr>
              <w:spacing w:line="200" w:lineRule="atLeast"/>
            </w:pPr>
            <w:r>
              <w:t>Санаторно-оздоровительные детские лагеря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BE474" w14:textId="4F37A7EA" w:rsidR="00111FB3" w:rsidRDefault="00111FB3" w:rsidP="00AD3205">
            <w:pPr>
              <w:spacing w:line="200" w:lineRule="atLeast"/>
            </w:pPr>
            <w:r>
              <w:t xml:space="preserve">21 </w:t>
            </w:r>
            <w:r w:rsidR="00612598">
              <w:t>день в</w:t>
            </w:r>
            <w:r>
              <w:t xml:space="preserve"> период летних </w:t>
            </w:r>
          </w:p>
          <w:p w14:paraId="48282CFA" w14:textId="77777777" w:rsidR="00111FB3" w:rsidRDefault="00111FB3" w:rsidP="00AD3205">
            <w:pPr>
              <w:spacing w:line="200" w:lineRule="atLeast"/>
            </w:pPr>
            <w:r>
              <w:t xml:space="preserve">школьных каникул; </w:t>
            </w:r>
          </w:p>
          <w:p w14:paraId="48524FCE" w14:textId="77777777" w:rsidR="00111FB3" w:rsidRDefault="00111FB3" w:rsidP="00AD3205">
            <w:pPr>
              <w:spacing w:line="200" w:lineRule="atLeast"/>
            </w:pPr>
            <w:r>
              <w:t xml:space="preserve">в период весенних, осенних, зимних школьных каникул - </w:t>
            </w:r>
          </w:p>
          <w:p w14:paraId="18CC7BA3" w14:textId="77777777" w:rsidR="00111FB3" w:rsidRDefault="00111FB3" w:rsidP="00AD3205">
            <w:pPr>
              <w:spacing w:line="200" w:lineRule="atLeast"/>
            </w:pPr>
            <w:r>
              <w:t>не менее 7 дней;</w:t>
            </w:r>
          </w:p>
          <w:p w14:paraId="77AFE1F8" w14:textId="77777777" w:rsidR="00111FB3" w:rsidRDefault="00111FB3" w:rsidP="00AD3205">
            <w:pPr>
              <w:spacing w:line="200" w:lineRule="atLeast"/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CEB6B" w14:textId="77777777" w:rsidR="00111FB3" w:rsidRDefault="00111FB3" w:rsidP="00AD3205">
            <w:pPr>
              <w:spacing w:line="200" w:lineRule="atLeast"/>
              <w:jc w:val="center"/>
            </w:pPr>
            <w:r>
              <w:t>7-16 лет (включительно)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03952" w14:textId="77777777" w:rsidR="00111FB3" w:rsidRDefault="00111FB3" w:rsidP="00AD3205">
            <w:pPr>
              <w:snapToGrid w:val="0"/>
              <w:spacing w:line="200" w:lineRule="atLeast"/>
            </w:pPr>
          </w:p>
        </w:tc>
      </w:tr>
      <w:tr w:rsidR="00111FB3" w14:paraId="4A69EB1F" w14:textId="77777777" w:rsidTr="00927475">
        <w:trPr>
          <w:cantSplit/>
          <w:trHeight w:val="620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E72F05" w14:textId="77777777" w:rsidR="00111FB3" w:rsidRDefault="00111FB3" w:rsidP="00AD3205">
            <w:pPr>
              <w:spacing w:line="115" w:lineRule="atLeast"/>
              <w:jc w:val="center"/>
            </w:pPr>
            <w:r>
              <w:t>2</w:t>
            </w:r>
          </w:p>
        </w:tc>
        <w:tc>
          <w:tcPr>
            <w:tcW w:w="9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039D71" w14:textId="77777777" w:rsidR="00111FB3" w:rsidRDefault="00111FB3" w:rsidP="00AD3205">
            <w:pPr>
              <w:spacing w:line="200" w:lineRule="atLeast"/>
            </w:pPr>
            <w:r>
              <w:t>Загородные лагеря отдыха и оздоровления детей</w:t>
            </w:r>
          </w:p>
        </w:tc>
        <w:tc>
          <w:tcPr>
            <w:tcW w:w="153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BBF4F6" w14:textId="77777777" w:rsidR="00111FB3" w:rsidRDefault="00111FB3" w:rsidP="00AD3205">
            <w:pPr>
              <w:spacing w:line="200" w:lineRule="atLeast"/>
            </w:pPr>
            <w:r>
              <w:t xml:space="preserve">      Оздоровительные смены в период летних школьных каникул — не менее 21 дня; </w:t>
            </w:r>
          </w:p>
          <w:p w14:paraId="39B12D0D" w14:textId="77777777" w:rsidR="00111FB3" w:rsidRDefault="00111FB3" w:rsidP="00AD3205">
            <w:pPr>
              <w:spacing w:line="200" w:lineRule="atLeast"/>
            </w:pPr>
            <w:r>
              <w:t xml:space="preserve">  </w:t>
            </w:r>
            <w:r>
              <w:rPr>
                <w:color w:val="1C1C1C"/>
              </w:rPr>
              <w:t xml:space="preserve">   Смены отдыха и досуга, областные профильные смены в период летних школьных каникул – менее 20 дней;</w:t>
            </w:r>
          </w:p>
          <w:p w14:paraId="5D1A2197" w14:textId="77777777" w:rsidR="00111FB3" w:rsidRDefault="00111FB3" w:rsidP="00AD3205">
            <w:pPr>
              <w:spacing w:line="200" w:lineRule="atLeast"/>
            </w:pPr>
            <w:r>
              <w:t xml:space="preserve">в период весенних, осенних, зимних школьных каникул - </w:t>
            </w:r>
          </w:p>
          <w:p w14:paraId="4E877DD7" w14:textId="77777777" w:rsidR="00111FB3" w:rsidRDefault="00111FB3" w:rsidP="00AD3205">
            <w:pPr>
              <w:spacing w:line="200" w:lineRule="atLeast"/>
            </w:pPr>
            <w:r>
              <w:t>не менее 7 дней;</w:t>
            </w:r>
          </w:p>
          <w:p w14:paraId="3EF36EBB" w14:textId="77777777" w:rsidR="00111FB3" w:rsidRDefault="00111FB3" w:rsidP="00AD3205">
            <w:pPr>
              <w:spacing w:line="200" w:lineRule="atLeast"/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BDCAB" w14:textId="77777777" w:rsidR="00111FB3" w:rsidRDefault="00111FB3" w:rsidP="00AD3205">
            <w:pPr>
              <w:spacing w:line="200" w:lineRule="atLeast"/>
              <w:jc w:val="center"/>
            </w:pPr>
            <w:r>
              <w:t>6,5-15 лет (включительно);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D52B4" w14:textId="77777777" w:rsidR="00111FB3" w:rsidRDefault="00111FB3" w:rsidP="00AD3205">
            <w:pPr>
              <w:snapToGrid w:val="0"/>
              <w:spacing w:line="200" w:lineRule="atLeast"/>
            </w:pPr>
          </w:p>
          <w:p w14:paraId="5CDAA146" w14:textId="77777777" w:rsidR="00111FB3" w:rsidRDefault="00111FB3" w:rsidP="00AD3205">
            <w:pPr>
              <w:spacing w:line="200" w:lineRule="atLeast"/>
            </w:pPr>
          </w:p>
        </w:tc>
      </w:tr>
      <w:tr w:rsidR="00111FB3" w14:paraId="61C2A52A" w14:textId="77777777" w:rsidTr="00927475">
        <w:trPr>
          <w:cantSplit/>
          <w:trHeight w:val="257"/>
        </w:trPr>
        <w:tc>
          <w:tcPr>
            <w:tcW w:w="283" w:type="pct"/>
            <w:vMerge/>
            <w:tcBorders>
              <w:left w:val="single" w:sz="4" w:space="0" w:color="000000"/>
            </w:tcBorders>
            <w:shd w:val="clear" w:color="auto" w:fill="FFFFFF"/>
          </w:tcPr>
          <w:p w14:paraId="5C6DE54B" w14:textId="77777777" w:rsidR="00111FB3" w:rsidRDefault="00111FB3" w:rsidP="00AD3205">
            <w:pPr>
              <w:snapToGrid w:val="0"/>
              <w:spacing w:line="115" w:lineRule="atLeast"/>
              <w:jc w:val="center"/>
            </w:pPr>
          </w:p>
        </w:tc>
        <w:tc>
          <w:tcPr>
            <w:tcW w:w="997" w:type="pct"/>
            <w:vMerge/>
            <w:tcBorders>
              <w:left w:val="single" w:sz="4" w:space="0" w:color="000000"/>
            </w:tcBorders>
            <w:shd w:val="clear" w:color="auto" w:fill="FFFFFF"/>
          </w:tcPr>
          <w:p w14:paraId="7F0250B3" w14:textId="77777777" w:rsidR="00111FB3" w:rsidRDefault="00111FB3" w:rsidP="00AD3205">
            <w:pPr>
              <w:snapToGrid w:val="0"/>
              <w:spacing w:line="200" w:lineRule="atLeast"/>
            </w:pPr>
          </w:p>
        </w:tc>
        <w:tc>
          <w:tcPr>
            <w:tcW w:w="1535" w:type="pct"/>
            <w:vMerge/>
            <w:tcBorders>
              <w:left w:val="single" w:sz="4" w:space="0" w:color="000000"/>
            </w:tcBorders>
            <w:shd w:val="clear" w:color="auto" w:fill="FFFFFF"/>
          </w:tcPr>
          <w:p w14:paraId="16DED6CB" w14:textId="77777777" w:rsidR="00111FB3" w:rsidRDefault="00111FB3" w:rsidP="00AD3205">
            <w:pPr>
              <w:snapToGrid w:val="0"/>
              <w:spacing w:line="200" w:lineRule="atLeast"/>
              <w:jc w:val="center"/>
            </w:pPr>
          </w:p>
        </w:tc>
        <w:tc>
          <w:tcPr>
            <w:tcW w:w="82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E2F5A5" w14:textId="77777777" w:rsidR="00111FB3" w:rsidRDefault="00111FB3" w:rsidP="00AD3205">
            <w:pPr>
              <w:snapToGrid w:val="0"/>
              <w:spacing w:line="200" w:lineRule="atLeast"/>
              <w:jc w:val="center"/>
            </w:pPr>
          </w:p>
          <w:p w14:paraId="06F6BB39" w14:textId="77777777" w:rsidR="00111FB3" w:rsidRDefault="00111FB3" w:rsidP="00AD3205">
            <w:pPr>
              <w:snapToGrid w:val="0"/>
              <w:spacing w:line="200" w:lineRule="atLeast"/>
              <w:jc w:val="center"/>
            </w:pPr>
          </w:p>
          <w:p w14:paraId="42792BFC" w14:textId="77777777" w:rsidR="00111FB3" w:rsidRDefault="00111FB3" w:rsidP="00AD3205">
            <w:pPr>
              <w:spacing w:line="200" w:lineRule="atLeast"/>
              <w:jc w:val="center"/>
            </w:pPr>
          </w:p>
          <w:p w14:paraId="3D9937D1" w14:textId="77777777" w:rsidR="00111FB3" w:rsidRDefault="00111FB3" w:rsidP="00AD3205">
            <w:pPr>
              <w:spacing w:line="200" w:lineRule="atLeast"/>
              <w:jc w:val="center"/>
            </w:pPr>
          </w:p>
          <w:p w14:paraId="39FF1B87" w14:textId="77777777" w:rsidR="00111FB3" w:rsidRDefault="00111FB3" w:rsidP="00AD3205">
            <w:pPr>
              <w:spacing w:line="200" w:lineRule="atLeast"/>
              <w:jc w:val="center"/>
            </w:pPr>
            <w:r>
              <w:t>6,5-17 лет (включительно)</w:t>
            </w:r>
          </w:p>
        </w:tc>
        <w:tc>
          <w:tcPr>
            <w:tcW w:w="13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D247" w14:textId="77777777" w:rsidR="00111FB3" w:rsidRDefault="00111FB3" w:rsidP="00AD3205">
            <w:pPr>
              <w:spacing w:line="200" w:lineRule="atLeast"/>
            </w:pPr>
            <w:r>
              <w:t>для детей-инвалидов;</w:t>
            </w:r>
          </w:p>
        </w:tc>
      </w:tr>
      <w:tr w:rsidR="00111FB3" w14:paraId="51DF0151" w14:textId="77777777" w:rsidTr="00927475">
        <w:trPr>
          <w:cantSplit/>
          <w:trHeight w:val="620"/>
        </w:trPr>
        <w:tc>
          <w:tcPr>
            <w:tcW w:w="283" w:type="pct"/>
            <w:vMerge/>
            <w:tcBorders>
              <w:left w:val="single" w:sz="4" w:space="0" w:color="000000"/>
            </w:tcBorders>
            <w:shd w:val="clear" w:color="auto" w:fill="FFFFFF"/>
          </w:tcPr>
          <w:p w14:paraId="03471F04" w14:textId="77777777" w:rsidR="00111FB3" w:rsidRDefault="00111FB3" w:rsidP="00AD3205">
            <w:pPr>
              <w:snapToGrid w:val="0"/>
              <w:spacing w:line="115" w:lineRule="atLeast"/>
              <w:jc w:val="center"/>
            </w:pPr>
          </w:p>
        </w:tc>
        <w:tc>
          <w:tcPr>
            <w:tcW w:w="997" w:type="pct"/>
            <w:vMerge/>
            <w:tcBorders>
              <w:left w:val="single" w:sz="4" w:space="0" w:color="000000"/>
            </w:tcBorders>
            <w:shd w:val="clear" w:color="auto" w:fill="FFFFFF"/>
          </w:tcPr>
          <w:p w14:paraId="5A7D9F5D" w14:textId="77777777" w:rsidR="00111FB3" w:rsidRDefault="00111FB3" w:rsidP="00AD3205">
            <w:pPr>
              <w:snapToGrid w:val="0"/>
              <w:spacing w:line="200" w:lineRule="atLeast"/>
            </w:pPr>
          </w:p>
        </w:tc>
        <w:tc>
          <w:tcPr>
            <w:tcW w:w="1535" w:type="pct"/>
            <w:vMerge/>
            <w:tcBorders>
              <w:left w:val="single" w:sz="4" w:space="0" w:color="000000"/>
            </w:tcBorders>
            <w:shd w:val="clear" w:color="auto" w:fill="FFFFFF"/>
          </w:tcPr>
          <w:p w14:paraId="2057947F" w14:textId="77777777" w:rsidR="00111FB3" w:rsidRDefault="00111FB3" w:rsidP="00AD3205">
            <w:pPr>
              <w:snapToGrid w:val="0"/>
              <w:spacing w:line="200" w:lineRule="atLeast"/>
              <w:jc w:val="center"/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89138" w14:textId="77777777" w:rsidR="00111FB3" w:rsidRDefault="00111FB3" w:rsidP="00AD3205">
            <w:pPr>
              <w:snapToGrid w:val="0"/>
              <w:spacing w:line="200" w:lineRule="atLeast"/>
              <w:jc w:val="center"/>
            </w:pPr>
          </w:p>
        </w:tc>
        <w:tc>
          <w:tcPr>
            <w:tcW w:w="13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FD51" w14:textId="77777777" w:rsidR="00111FB3" w:rsidRDefault="00111FB3" w:rsidP="00AD3205">
            <w:pPr>
              <w:spacing w:line="200" w:lineRule="atLeast"/>
            </w:pPr>
            <w:r>
              <w:t>для детей,</w:t>
            </w:r>
          </w:p>
          <w:p w14:paraId="5E5DDC73" w14:textId="251829F1" w:rsidR="00111FB3" w:rsidRDefault="00111FB3" w:rsidP="00AD3205">
            <w:pPr>
              <w:spacing w:line="200" w:lineRule="atLeast"/>
            </w:pPr>
            <w:r>
              <w:t xml:space="preserve">оставшихся без попечения родителей, помещенных под надзор в </w:t>
            </w:r>
            <w:r w:rsidR="005C5065">
              <w:t>государственные учреждения</w:t>
            </w:r>
            <w:r>
              <w:t xml:space="preserve">; </w:t>
            </w:r>
          </w:p>
        </w:tc>
      </w:tr>
      <w:tr w:rsidR="00111FB3" w14:paraId="31F9E043" w14:textId="77777777" w:rsidTr="00927475">
        <w:trPr>
          <w:cantSplit/>
          <w:trHeight w:val="466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425C96" w14:textId="77777777" w:rsidR="00111FB3" w:rsidRDefault="00111FB3" w:rsidP="00AD3205">
            <w:pPr>
              <w:snapToGrid w:val="0"/>
              <w:spacing w:after="200"/>
              <w:jc w:val="center"/>
            </w:pPr>
          </w:p>
        </w:tc>
        <w:tc>
          <w:tcPr>
            <w:tcW w:w="99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E6D05D" w14:textId="77777777" w:rsidR="00111FB3" w:rsidRDefault="00111FB3" w:rsidP="00AD3205">
            <w:pPr>
              <w:snapToGrid w:val="0"/>
              <w:spacing w:after="200"/>
            </w:pPr>
          </w:p>
        </w:tc>
        <w:tc>
          <w:tcPr>
            <w:tcW w:w="153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D472F3" w14:textId="77777777" w:rsidR="00111FB3" w:rsidRDefault="00111FB3" w:rsidP="00AD3205">
            <w:pPr>
              <w:snapToGrid w:val="0"/>
              <w:spacing w:after="200"/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AB515" w14:textId="77777777" w:rsidR="00111FB3" w:rsidRDefault="00111FB3" w:rsidP="00AD3205">
            <w:pPr>
              <w:snapToGrid w:val="0"/>
              <w:spacing w:line="200" w:lineRule="atLeast"/>
              <w:jc w:val="center"/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DA8A" w14:textId="77777777" w:rsidR="00111FB3" w:rsidRDefault="00111FB3" w:rsidP="00AD3205">
            <w:pPr>
              <w:spacing w:line="200" w:lineRule="atLeast"/>
            </w:pPr>
            <w:r>
              <w:t>для детей-участников профильных смен</w:t>
            </w:r>
          </w:p>
        </w:tc>
      </w:tr>
      <w:tr w:rsidR="00111FB3" w14:paraId="2BC3F1D9" w14:textId="77777777" w:rsidTr="00927475">
        <w:trPr>
          <w:cantSplit/>
          <w:trHeight w:val="620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D3531" w14:textId="77777777" w:rsidR="00111FB3" w:rsidRDefault="00111FB3" w:rsidP="00AD3205">
            <w:pPr>
              <w:spacing w:line="115" w:lineRule="atLeast"/>
              <w:jc w:val="center"/>
            </w:pPr>
            <w:r>
              <w:t>3</w:t>
            </w:r>
          </w:p>
        </w:tc>
        <w:tc>
          <w:tcPr>
            <w:tcW w:w="9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E8440" w14:textId="77777777" w:rsidR="00111FB3" w:rsidRDefault="00111FB3" w:rsidP="00AD3205">
            <w:pPr>
              <w:spacing w:line="200" w:lineRule="atLeast"/>
            </w:pPr>
            <w:r>
              <w:t>Оздоровительные лагеря с дневным пребыванием</w:t>
            </w:r>
          </w:p>
        </w:tc>
        <w:tc>
          <w:tcPr>
            <w:tcW w:w="1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450DC" w14:textId="77777777" w:rsidR="00111FB3" w:rsidRDefault="00111FB3" w:rsidP="00AD3205">
            <w:pPr>
              <w:spacing w:line="200" w:lineRule="atLeast"/>
            </w:pPr>
            <w:r>
              <w:t xml:space="preserve">    21 календарный день в период летних школьных каникул;</w:t>
            </w:r>
          </w:p>
          <w:p w14:paraId="3C4ED7F2" w14:textId="77777777" w:rsidR="00111FB3" w:rsidRDefault="00111FB3" w:rsidP="00AD3205">
            <w:pPr>
              <w:spacing w:line="200" w:lineRule="atLeast"/>
            </w:pPr>
            <w:r>
              <w:t xml:space="preserve">    не менее 5 рабочих дней в период весенних, осенних, зимних школьных каникул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BF3874" w14:textId="77777777" w:rsidR="00111FB3" w:rsidRDefault="00111FB3" w:rsidP="00AD3205">
            <w:pPr>
              <w:spacing w:line="200" w:lineRule="atLeast"/>
            </w:pPr>
            <w:r>
              <w:t>6,5-15 лет (включительно);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964E" w14:textId="77777777" w:rsidR="00111FB3" w:rsidRDefault="00111FB3" w:rsidP="00AD3205">
            <w:pPr>
              <w:snapToGrid w:val="0"/>
              <w:spacing w:line="200" w:lineRule="atLeast"/>
            </w:pPr>
          </w:p>
        </w:tc>
      </w:tr>
      <w:tr w:rsidR="00111FB3" w14:paraId="49BB60F9" w14:textId="77777777" w:rsidTr="00927475">
        <w:trPr>
          <w:cantSplit/>
          <w:trHeight w:val="956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21DE90" w14:textId="77777777" w:rsidR="00111FB3" w:rsidRDefault="00111FB3" w:rsidP="00AD3205">
            <w:pPr>
              <w:snapToGrid w:val="0"/>
              <w:spacing w:after="200"/>
              <w:jc w:val="center"/>
            </w:pPr>
          </w:p>
        </w:tc>
        <w:tc>
          <w:tcPr>
            <w:tcW w:w="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63EDCB" w14:textId="77777777" w:rsidR="00111FB3" w:rsidRDefault="00111FB3" w:rsidP="00AD3205">
            <w:pPr>
              <w:snapToGrid w:val="0"/>
              <w:spacing w:after="200"/>
            </w:pPr>
          </w:p>
        </w:tc>
        <w:tc>
          <w:tcPr>
            <w:tcW w:w="1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A6300E" w14:textId="77777777" w:rsidR="00111FB3" w:rsidRDefault="00111FB3" w:rsidP="00AD3205">
            <w:pPr>
              <w:snapToGrid w:val="0"/>
              <w:spacing w:after="200"/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E6279" w14:textId="77777777" w:rsidR="00111FB3" w:rsidRDefault="00111FB3" w:rsidP="00AD3205">
            <w:pPr>
              <w:spacing w:line="200" w:lineRule="atLeast"/>
            </w:pPr>
            <w:r>
              <w:t>6,5-17 лет</w:t>
            </w:r>
          </w:p>
          <w:p w14:paraId="0C64B08D" w14:textId="77777777" w:rsidR="00111FB3" w:rsidRDefault="00111FB3" w:rsidP="00AD3205">
            <w:pPr>
              <w:spacing w:line="200" w:lineRule="atLeast"/>
            </w:pPr>
            <w:r>
              <w:t>(включительно)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5B69E" w14:textId="77777777" w:rsidR="00111FB3" w:rsidRDefault="00111FB3" w:rsidP="00AD3205">
            <w:pPr>
              <w:spacing w:line="200" w:lineRule="atLeast"/>
            </w:pPr>
            <w:r>
              <w:t>для детей-инвалидов;</w:t>
            </w:r>
          </w:p>
          <w:p w14:paraId="5ACB7103" w14:textId="77777777" w:rsidR="00111FB3" w:rsidRDefault="00111FB3" w:rsidP="00AD3205">
            <w:pPr>
              <w:spacing w:line="200" w:lineRule="atLeast"/>
            </w:pPr>
            <w:r>
              <w:t>для детей-участников профильных смен</w:t>
            </w:r>
          </w:p>
        </w:tc>
      </w:tr>
      <w:tr w:rsidR="00111FB3" w14:paraId="5BD07EB3" w14:textId="77777777" w:rsidTr="00927475">
        <w:trPr>
          <w:cantSplit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404FA" w14:textId="77777777" w:rsidR="00111FB3" w:rsidRDefault="00111FB3" w:rsidP="00AD3205">
            <w:pPr>
              <w:spacing w:line="115" w:lineRule="atLeast"/>
              <w:jc w:val="center"/>
            </w:pPr>
            <w:r>
              <w:t>4</w:t>
            </w:r>
          </w:p>
        </w:tc>
        <w:tc>
          <w:tcPr>
            <w:tcW w:w="9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FC077" w14:textId="77777777" w:rsidR="00111FB3" w:rsidRDefault="00111FB3" w:rsidP="00AD3205">
            <w:pPr>
              <w:spacing w:line="115" w:lineRule="atLeast"/>
              <w:ind w:right="328"/>
            </w:pPr>
            <w:r>
              <w:t>Лагеря труда и отдыха с дневным пребыванием</w:t>
            </w:r>
          </w:p>
        </w:tc>
        <w:tc>
          <w:tcPr>
            <w:tcW w:w="15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76050" w14:textId="77777777" w:rsidR="00111FB3" w:rsidRDefault="00111FB3" w:rsidP="00AD3205">
            <w:pPr>
              <w:spacing w:line="200" w:lineRule="atLeast"/>
              <w:jc w:val="both"/>
            </w:pPr>
            <w:r>
              <w:t xml:space="preserve">   21 календарный день в период летних школьных каникул;</w:t>
            </w:r>
          </w:p>
          <w:p w14:paraId="274690B1" w14:textId="77777777" w:rsidR="00111FB3" w:rsidRDefault="00111FB3" w:rsidP="00AD3205">
            <w:pPr>
              <w:spacing w:line="200" w:lineRule="atLeast"/>
              <w:jc w:val="both"/>
            </w:pPr>
          </w:p>
        </w:tc>
        <w:tc>
          <w:tcPr>
            <w:tcW w:w="8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98F8B" w14:textId="77777777" w:rsidR="00111FB3" w:rsidRDefault="00111FB3" w:rsidP="00AD3205">
            <w:pPr>
              <w:spacing w:line="200" w:lineRule="atLeast"/>
            </w:pPr>
            <w:r>
              <w:t>14-17 лет (включительно)</w:t>
            </w:r>
          </w:p>
        </w:tc>
        <w:tc>
          <w:tcPr>
            <w:tcW w:w="13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BF02" w14:textId="77777777" w:rsidR="00111FB3" w:rsidRDefault="00111FB3" w:rsidP="00AD3205">
            <w:pPr>
              <w:snapToGrid w:val="0"/>
              <w:spacing w:line="200" w:lineRule="atLeast"/>
            </w:pPr>
          </w:p>
        </w:tc>
      </w:tr>
    </w:tbl>
    <w:p w14:paraId="16E669F5" w14:textId="09D4D49F" w:rsidR="00541B05" w:rsidRPr="00E421D5" w:rsidRDefault="00541B05" w:rsidP="005C5065">
      <w:pPr>
        <w:spacing w:line="100" w:lineRule="atLeast"/>
        <w:jc w:val="center"/>
        <w:rPr>
          <w:color w:val="auto"/>
        </w:rPr>
      </w:pPr>
    </w:p>
    <w:sectPr w:rsidR="00541B05" w:rsidRPr="00E421D5" w:rsidSect="00405F00">
      <w:footerReference w:type="default" r:id="rId8"/>
      <w:pgSz w:w="11906" w:h="16838"/>
      <w:pgMar w:top="1134" w:right="851" w:bottom="1134" w:left="1531" w:header="527" w:footer="31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4AC84" w14:textId="77777777" w:rsidR="00103B9E" w:rsidRDefault="00103B9E" w:rsidP="00E60748">
      <w:r>
        <w:separator/>
      </w:r>
    </w:p>
  </w:endnote>
  <w:endnote w:type="continuationSeparator" w:id="0">
    <w:p w14:paraId="085EF3F2" w14:textId="77777777" w:rsidR="00103B9E" w:rsidRDefault="00103B9E" w:rsidP="00E6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97D9" w14:textId="77777777" w:rsidR="000759EB" w:rsidRDefault="000759EB">
    <w:pPr>
      <w:pStyle w:val="af1"/>
      <w:suppressLineNumbers/>
      <w:spacing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FF5C" w14:textId="77777777" w:rsidR="00103B9E" w:rsidRDefault="00103B9E" w:rsidP="00E60748">
      <w:r>
        <w:separator/>
      </w:r>
    </w:p>
  </w:footnote>
  <w:footnote w:type="continuationSeparator" w:id="0">
    <w:p w14:paraId="0B52BB12" w14:textId="77777777" w:rsidR="00103B9E" w:rsidRDefault="00103B9E" w:rsidP="00E6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4933A5F"/>
    <w:multiLevelType w:val="multilevel"/>
    <w:tmpl w:val="1C80A8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51E049A"/>
    <w:multiLevelType w:val="hybridMultilevel"/>
    <w:tmpl w:val="96B41CEE"/>
    <w:lvl w:ilvl="0" w:tplc="137241C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620471"/>
    <w:multiLevelType w:val="hybridMultilevel"/>
    <w:tmpl w:val="7DB88E0E"/>
    <w:lvl w:ilvl="0" w:tplc="E94A7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7D27D1"/>
    <w:multiLevelType w:val="hybridMultilevel"/>
    <w:tmpl w:val="DAE4091A"/>
    <w:lvl w:ilvl="0" w:tplc="0CEADB2C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155BE0"/>
    <w:multiLevelType w:val="hybridMultilevel"/>
    <w:tmpl w:val="E2CC33CC"/>
    <w:lvl w:ilvl="0" w:tplc="B3101A64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0869BF"/>
    <w:multiLevelType w:val="hybridMultilevel"/>
    <w:tmpl w:val="E172638A"/>
    <w:lvl w:ilvl="0" w:tplc="C75ED84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F1"/>
    <w:rsid w:val="00026E47"/>
    <w:rsid w:val="00041562"/>
    <w:rsid w:val="00056E70"/>
    <w:rsid w:val="000577E0"/>
    <w:rsid w:val="000759EB"/>
    <w:rsid w:val="000E5916"/>
    <w:rsid w:val="00103B9E"/>
    <w:rsid w:val="00111FB3"/>
    <w:rsid w:val="00130467"/>
    <w:rsid w:val="001A09AD"/>
    <w:rsid w:val="001B6492"/>
    <w:rsid w:val="001C1512"/>
    <w:rsid w:val="00210FA2"/>
    <w:rsid w:val="0023428E"/>
    <w:rsid w:val="00261877"/>
    <w:rsid w:val="00277231"/>
    <w:rsid w:val="002D35D2"/>
    <w:rsid w:val="0039799A"/>
    <w:rsid w:val="003A308D"/>
    <w:rsid w:val="00405F00"/>
    <w:rsid w:val="00424DDA"/>
    <w:rsid w:val="00430C0D"/>
    <w:rsid w:val="00484690"/>
    <w:rsid w:val="00486DCA"/>
    <w:rsid w:val="00487098"/>
    <w:rsid w:val="004903F1"/>
    <w:rsid w:val="004A3F51"/>
    <w:rsid w:val="004A7606"/>
    <w:rsid w:val="00511F48"/>
    <w:rsid w:val="00541B05"/>
    <w:rsid w:val="00567423"/>
    <w:rsid w:val="00585C24"/>
    <w:rsid w:val="005C5065"/>
    <w:rsid w:val="005C70D6"/>
    <w:rsid w:val="005D1CC9"/>
    <w:rsid w:val="005E0560"/>
    <w:rsid w:val="005F3534"/>
    <w:rsid w:val="00612598"/>
    <w:rsid w:val="00614D2D"/>
    <w:rsid w:val="00686C20"/>
    <w:rsid w:val="00727DF0"/>
    <w:rsid w:val="00735E34"/>
    <w:rsid w:val="00761E9D"/>
    <w:rsid w:val="00765E9E"/>
    <w:rsid w:val="007D2B53"/>
    <w:rsid w:val="007D7E09"/>
    <w:rsid w:val="00880C5A"/>
    <w:rsid w:val="008F1A00"/>
    <w:rsid w:val="00927475"/>
    <w:rsid w:val="009A7F58"/>
    <w:rsid w:val="009D2363"/>
    <w:rsid w:val="009E66BE"/>
    <w:rsid w:val="00A165AE"/>
    <w:rsid w:val="00A5785E"/>
    <w:rsid w:val="00AA68DA"/>
    <w:rsid w:val="00B0590B"/>
    <w:rsid w:val="00B17275"/>
    <w:rsid w:val="00B233AA"/>
    <w:rsid w:val="00B958F1"/>
    <w:rsid w:val="00BD0A73"/>
    <w:rsid w:val="00BE3B9C"/>
    <w:rsid w:val="00BF1E6F"/>
    <w:rsid w:val="00C06FA1"/>
    <w:rsid w:val="00C0773C"/>
    <w:rsid w:val="00C144FE"/>
    <w:rsid w:val="00C73345"/>
    <w:rsid w:val="00C76373"/>
    <w:rsid w:val="00C84A71"/>
    <w:rsid w:val="00CC1F6F"/>
    <w:rsid w:val="00CE481A"/>
    <w:rsid w:val="00CF780E"/>
    <w:rsid w:val="00D02099"/>
    <w:rsid w:val="00D303C1"/>
    <w:rsid w:val="00D51413"/>
    <w:rsid w:val="00D65D6D"/>
    <w:rsid w:val="00D66892"/>
    <w:rsid w:val="00D678D5"/>
    <w:rsid w:val="00E34210"/>
    <w:rsid w:val="00E421D5"/>
    <w:rsid w:val="00E578F5"/>
    <w:rsid w:val="00E60748"/>
    <w:rsid w:val="00E65264"/>
    <w:rsid w:val="00ED48BC"/>
    <w:rsid w:val="00ED6F3D"/>
    <w:rsid w:val="00EE03FA"/>
    <w:rsid w:val="00EE501E"/>
    <w:rsid w:val="00EF523D"/>
    <w:rsid w:val="00EF5FB3"/>
    <w:rsid w:val="00F5625B"/>
    <w:rsid w:val="00F877C9"/>
    <w:rsid w:val="00F912F4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232D0"/>
  <w15:docId w15:val="{7FE1FE8C-1B0A-483A-A6AE-C0D8D6C7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DejaVu Sans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E6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Exact">
    <w:name w:val="Char Style 3 Exact"/>
    <w:basedOn w:val="a0"/>
    <w:uiPriority w:val="99"/>
    <w:qFormat/>
    <w:rsid w:val="00F31DE6"/>
    <w:rPr>
      <w:rFonts w:cs="Times New Roman"/>
      <w:spacing w:val="5"/>
      <w:sz w:val="25"/>
      <w:szCs w:val="25"/>
      <w:u w:val="none"/>
    </w:rPr>
  </w:style>
  <w:style w:type="character" w:customStyle="1" w:styleId="CharStyle5">
    <w:name w:val="Char Style 5"/>
    <w:basedOn w:val="a0"/>
    <w:link w:val="Style4"/>
    <w:qFormat/>
    <w:locked/>
    <w:rsid w:val="00F31DE6"/>
    <w:rPr>
      <w:rFonts w:cs="Times New Roman"/>
      <w:sz w:val="34"/>
      <w:szCs w:val="34"/>
      <w:shd w:val="clear" w:color="auto" w:fill="FFFFFF"/>
    </w:rPr>
  </w:style>
  <w:style w:type="character" w:customStyle="1" w:styleId="CharStyle14">
    <w:name w:val="Char Style 14"/>
    <w:basedOn w:val="a0"/>
    <w:link w:val="Style13"/>
    <w:qFormat/>
    <w:locked/>
    <w:rsid w:val="00F31DE6"/>
    <w:rPr>
      <w:rFonts w:cs="Times New Roman"/>
      <w:sz w:val="26"/>
      <w:szCs w:val="26"/>
      <w:shd w:val="clear" w:color="auto" w:fill="FFFFFF"/>
    </w:rPr>
  </w:style>
  <w:style w:type="character" w:customStyle="1" w:styleId="CharStyle15">
    <w:name w:val="Char Style 15"/>
    <w:basedOn w:val="a0"/>
    <w:uiPriority w:val="99"/>
    <w:qFormat/>
    <w:locked/>
    <w:rsid w:val="00F31DE6"/>
    <w:rPr>
      <w:rFonts w:cs="Times New Roman"/>
      <w:sz w:val="26"/>
      <w:szCs w:val="26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F31DE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CharStyle18">
    <w:name w:val="Char Style 18"/>
    <w:basedOn w:val="a0"/>
    <w:link w:val="a4"/>
    <w:uiPriority w:val="99"/>
    <w:qFormat/>
    <w:locked/>
    <w:rsid w:val="00F31DE6"/>
    <w:rPr>
      <w:rFonts w:ascii="Times New Roman" w:hAnsi="Times New Roman" w:cs="Times New Roman"/>
      <w:i/>
      <w:iCs/>
      <w:sz w:val="27"/>
      <w:szCs w:val="27"/>
      <w:shd w:val="clear" w:color="auto" w:fill="FFFFFF"/>
      <w:lang w:val="en-US"/>
    </w:rPr>
  </w:style>
  <w:style w:type="character" w:customStyle="1" w:styleId="CharStyle12">
    <w:name w:val="Char Style 12"/>
    <w:basedOn w:val="a0"/>
    <w:link w:val="Style11"/>
    <w:uiPriority w:val="99"/>
    <w:qFormat/>
    <w:locked/>
    <w:rsid w:val="00F31DE6"/>
    <w:rPr>
      <w:rFonts w:cs="Times New Roman"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"/>
    <w:uiPriority w:val="99"/>
    <w:qFormat/>
    <w:locked/>
    <w:rsid w:val="00F31DE6"/>
    <w:rPr>
      <w:rFonts w:cs="Times New Roman"/>
      <w:i/>
      <w:iCs/>
      <w:sz w:val="27"/>
      <w:szCs w:val="27"/>
      <w:shd w:val="clear" w:color="auto" w:fill="FFFFFF"/>
    </w:rPr>
  </w:style>
  <w:style w:type="character" w:customStyle="1" w:styleId="-">
    <w:name w:val="Интернет-ссылка"/>
    <w:rsid w:val="00F31DE6"/>
    <w:rPr>
      <w:color w:val="000080"/>
      <w:u w:val="single"/>
    </w:rPr>
  </w:style>
  <w:style w:type="character" w:customStyle="1" w:styleId="CharStyle30">
    <w:name w:val="Char Style 30"/>
    <w:basedOn w:val="CharStyle25"/>
    <w:uiPriority w:val="99"/>
    <w:qFormat/>
    <w:rsid w:val="00F31DE6"/>
    <w:rPr>
      <w:rFonts w:cs="Times New Roman"/>
      <w:i/>
      <w:iCs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31D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CharStyle18"/>
    <w:uiPriority w:val="99"/>
    <w:qFormat/>
    <w:rsid w:val="00F31D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uiPriority w:val="1"/>
    <w:qFormat/>
    <w:rsid w:val="00F31DE6"/>
    <w:rPr>
      <w:rFonts w:eastAsiaTheme="minorHAnsi"/>
    </w:rPr>
  </w:style>
  <w:style w:type="character" w:customStyle="1" w:styleId="HTML">
    <w:name w:val="Стандартный HTML Знак"/>
    <w:basedOn w:val="a0"/>
    <w:uiPriority w:val="99"/>
    <w:semiHidden/>
    <w:qFormat/>
    <w:rsid w:val="00F31D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qFormat/>
    <w:rsid w:val="00F31DE6"/>
  </w:style>
  <w:style w:type="character" w:customStyle="1" w:styleId="normaltextrun">
    <w:name w:val="normaltextrun"/>
    <w:basedOn w:val="a0"/>
    <w:qFormat/>
    <w:rsid w:val="00F31DE6"/>
  </w:style>
  <w:style w:type="character" w:customStyle="1" w:styleId="eop">
    <w:name w:val="eop"/>
    <w:basedOn w:val="a0"/>
    <w:qFormat/>
    <w:rsid w:val="00F31DE6"/>
  </w:style>
  <w:style w:type="character" w:customStyle="1" w:styleId="contextualspellingandgrammarerror">
    <w:name w:val="contextualspellingandgrammarerror"/>
    <w:basedOn w:val="a0"/>
    <w:qFormat/>
    <w:rsid w:val="00F31DE6"/>
  </w:style>
  <w:style w:type="character" w:customStyle="1" w:styleId="app-name-default">
    <w:name w:val="app-name-default"/>
    <w:basedOn w:val="a0"/>
    <w:qFormat/>
    <w:rsid w:val="003D6F63"/>
  </w:style>
  <w:style w:type="character" w:customStyle="1" w:styleId="CharStyle6">
    <w:name w:val="Char Style 6"/>
    <w:basedOn w:val="a0"/>
    <w:link w:val="Style5"/>
    <w:uiPriority w:val="99"/>
    <w:qFormat/>
    <w:locked/>
    <w:rsid w:val="009910AF"/>
    <w:rPr>
      <w:sz w:val="27"/>
      <w:szCs w:val="27"/>
      <w:shd w:val="clear" w:color="auto" w:fill="FFFFFF"/>
    </w:rPr>
  </w:style>
  <w:style w:type="character" w:customStyle="1" w:styleId="CharStyle3">
    <w:name w:val="Char Style 3"/>
    <w:basedOn w:val="a0"/>
    <w:uiPriority w:val="99"/>
    <w:qFormat/>
    <w:locked/>
    <w:rsid w:val="00BE38C1"/>
    <w:rPr>
      <w:rFonts w:cs="Times New Roman"/>
      <w:b/>
      <w:bCs/>
      <w:sz w:val="31"/>
      <w:szCs w:val="31"/>
      <w:u w:val="none"/>
    </w:rPr>
  </w:style>
  <w:style w:type="character" w:styleId="a7">
    <w:name w:val="Strong"/>
    <w:basedOn w:val="a0"/>
    <w:uiPriority w:val="22"/>
    <w:qFormat/>
    <w:rsid w:val="00BE38C1"/>
    <w:rPr>
      <w:b/>
      <w:bCs/>
    </w:rPr>
  </w:style>
  <w:style w:type="character" w:customStyle="1" w:styleId="ListLabel1">
    <w:name w:val="ListLabel 1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">
    <w:name w:val="ListLabel 2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">
    <w:name w:val="ListLabel 3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">
    <w:name w:val="ListLabel 4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">
    <w:name w:val="ListLabel 5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">
    <w:name w:val="ListLabel 6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">
    <w:name w:val="ListLabel 7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">
    <w:name w:val="ListLabel 10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">
    <w:name w:val="ListLabel 11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">
    <w:name w:val="ListLabel 12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">
    <w:name w:val="ListLabel 13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">
    <w:name w:val="ListLabel 14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sid w:val="004903F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0">
    <w:name w:val="ListLabel 20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">
    <w:name w:val="ListLabel 21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">
    <w:name w:val="ListLabel 22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">
    <w:name w:val="ListLabel 23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4">
    <w:name w:val="ListLabel 24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">
    <w:name w:val="ListLabel 25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">
    <w:name w:val="ListLabel 26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7">
    <w:name w:val="ListLabel 27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8">
    <w:name w:val="ListLabel 28"/>
    <w:qFormat/>
    <w:rsid w:val="004903F1"/>
    <w:rPr>
      <w:b/>
    </w:rPr>
  </w:style>
  <w:style w:type="character" w:customStyle="1" w:styleId="ListLabel29">
    <w:name w:val="ListLabel 29"/>
    <w:qFormat/>
    <w:rsid w:val="004903F1"/>
    <w:rPr>
      <w:color w:val="auto"/>
      <w:sz w:val="28"/>
      <w:szCs w:val="28"/>
    </w:rPr>
  </w:style>
  <w:style w:type="character" w:customStyle="1" w:styleId="ListLabel30">
    <w:name w:val="ListLabel 30"/>
    <w:qFormat/>
    <w:rsid w:val="004903F1"/>
    <w:rPr>
      <w:rFonts w:ascii="Times New Roman" w:hAnsi="Times New Roman" w:cs="Times New Roman"/>
      <w:sz w:val="28"/>
      <w:szCs w:val="28"/>
    </w:rPr>
  </w:style>
  <w:style w:type="character" w:customStyle="1" w:styleId="ListLabel31">
    <w:name w:val="ListLabel 31"/>
    <w:qFormat/>
    <w:rsid w:val="004903F1"/>
    <w:rPr>
      <w:rFonts w:ascii="Times New Roman" w:hAnsi="Times New Roman"/>
      <w:sz w:val="28"/>
      <w:szCs w:val="28"/>
    </w:rPr>
  </w:style>
  <w:style w:type="character" w:customStyle="1" w:styleId="ListLabel32">
    <w:name w:val="ListLabel 32"/>
    <w:qFormat/>
    <w:rsid w:val="004903F1"/>
    <w:rPr>
      <w:color w:val="000000"/>
      <w:sz w:val="28"/>
      <w:szCs w:val="28"/>
    </w:rPr>
  </w:style>
  <w:style w:type="character" w:customStyle="1" w:styleId="ListLabel33">
    <w:name w:val="ListLabel 33"/>
    <w:qFormat/>
    <w:rsid w:val="004903F1"/>
    <w:rPr>
      <w:color w:val="auto"/>
      <w:sz w:val="28"/>
      <w:szCs w:val="28"/>
      <w:u w:val="none"/>
    </w:rPr>
  </w:style>
  <w:style w:type="character" w:customStyle="1" w:styleId="ListLabel34">
    <w:name w:val="ListLabel 34"/>
    <w:qFormat/>
    <w:rsid w:val="004903F1"/>
    <w:rPr>
      <w:sz w:val="28"/>
      <w:szCs w:val="28"/>
      <w:shd w:val="clear" w:color="auto" w:fill="FFFFFF"/>
    </w:rPr>
  </w:style>
  <w:style w:type="character" w:customStyle="1" w:styleId="ListLabel35">
    <w:name w:val="ListLabel 35"/>
    <w:qFormat/>
    <w:rsid w:val="004903F1"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ListLabel36">
    <w:name w:val="ListLabel 36"/>
    <w:qFormat/>
    <w:rsid w:val="004903F1"/>
    <w:rPr>
      <w:rFonts w:ascii="Times New Roman" w:hAnsi="Times New Roman"/>
      <w:b w:val="0"/>
      <w:sz w:val="28"/>
      <w:szCs w:val="28"/>
    </w:rPr>
  </w:style>
  <w:style w:type="character" w:customStyle="1" w:styleId="ListLabel37">
    <w:name w:val="ListLabel 37"/>
    <w:qFormat/>
    <w:rsid w:val="004903F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8">
    <w:name w:val="ListLabel 38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9">
    <w:name w:val="ListLabel 39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">
    <w:name w:val="ListLabel 40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">
    <w:name w:val="ListLabel 41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2">
    <w:name w:val="ListLabel 42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">
    <w:name w:val="ListLabel 43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">
    <w:name w:val="ListLabel 44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5">
    <w:name w:val="ListLabel 45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6">
    <w:name w:val="ListLabel 46"/>
    <w:qFormat/>
    <w:rsid w:val="004903F1"/>
    <w:rPr>
      <w:color w:val="auto"/>
      <w:sz w:val="28"/>
      <w:szCs w:val="28"/>
    </w:rPr>
  </w:style>
  <w:style w:type="character" w:customStyle="1" w:styleId="ListLabel47">
    <w:name w:val="ListLabel 47"/>
    <w:qFormat/>
    <w:rsid w:val="004903F1"/>
    <w:rPr>
      <w:rFonts w:ascii="Times New Roman" w:hAnsi="Times New Roman" w:cs="Times New Roman"/>
      <w:sz w:val="28"/>
      <w:szCs w:val="28"/>
    </w:rPr>
  </w:style>
  <w:style w:type="character" w:customStyle="1" w:styleId="ListLabel48">
    <w:name w:val="ListLabel 48"/>
    <w:qFormat/>
    <w:rsid w:val="004903F1"/>
    <w:rPr>
      <w:rFonts w:ascii="Times New Roman" w:hAnsi="Times New Roman"/>
      <w:sz w:val="28"/>
      <w:szCs w:val="28"/>
    </w:rPr>
  </w:style>
  <w:style w:type="character" w:customStyle="1" w:styleId="ListLabel49">
    <w:name w:val="ListLabel 49"/>
    <w:qFormat/>
    <w:rsid w:val="004903F1"/>
    <w:rPr>
      <w:color w:val="000000"/>
      <w:sz w:val="28"/>
      <w:szCs w:val="28"/>
    </w:rPr>
  </w:style>
  <w:style w:type="character" w:customStyle="1" w:styleId="ListLabel50">
    <w:name w:val="ListLabel 50"/>
    <w:qFormat/>
    <w:rsid w:val="004903F1"/>
    <w:rPr>
      <w:color w:val="auto"/>
      <w:sz w:val="28"/>
      <w:szCs w:val="28"/>
      <w:u w:val="none"/>
    </w:rPr>
  </w:style>
  <w:style w:type="character" w:customStyle="1" w:styleId="ListLabel51">
    <w:name w:val="ListLabel 51"/>
    <w:qFormat/>
    <w:rsid w:val="004903F1"/>
    <w:rPr>
      <w:sz w:val="28"/>
      <w:szCs w:val="28"/>
      <w:shd w:val="clear" w:color="auto" w:fill="FFFFFF"/>
    </w:rPr>
  </w:style>
  <w:style w:type="character" w:customStyle="1" w:styleId="ListLabel52">
    <w:name w:val="ListLabel 52"/>
    <w:qFormat/>
    <w:rsid w:val="004903F1"/>
    <w:rPr>
      <w:rFonts w:ascii="Times New Roman" w:hAnsi="Times New Roman" w:cs="Times New Roman"/>
      <w:b w:val="0"/>
      <w:color w:val="auto"/>
      <w:sz w:val="28"/>
      <w:szCs w:val="28"/>
      <w:highlight w:val="white"/>
      <w:u w:val="none"/>
    </w:rPr>
  </w:style>
  <w:style w:type="character" w:customStyle="1" w:styleId="ListLabel53">
    <w:name w:val="ListLabel 53"/>
    <w:qFormat/>
    <w:rsid w:val="004903F1"/>
    <w:rPr>
      <w:rFonts w:ascii="Times New Roman" w:hAnsi="Times New Roman"/>
      <w:b w:val="0"/>
      <w:sz w:val="28"/>
      <w:szCs w:val="28"/>
    </w:rPr>
  </w:style>
  <w:style w:type="character" w:customStyle="1" w:styleId="ListLabel54">
    <w:name w:val="ListLabel 54"/>
    <w:qFormat/>
    <w:rsid w:val="004903F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5">
    <w:name w:val="ListLabel 55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">
    <w:name w:val="ListLabel 56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7">
    <w:name w:val="ListLabel 57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">
    <w:name w:val="ListLabel 58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">
    <w:name w:val="ListLabel 59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0">
    <w:name w:val="ListLabel 60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">
    <w:name w:val="ListLabel 61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">
    <w:name w:val="ListLabel 62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3">
    <w:name w:val="ListLabel 63"/>
    <w:qFormat/>
    <w:rsid w:val="004903F1"/>
    <w:rPr>
      <w:color w:val="auto"/>
      <w:sz w:val="28"/>
      <w:szCs w:val="28"/>
    </w:rPr>
  </w:style>
  <w:style w:type="character" w:customStyle="1" w:styleId="ListLabel64">
    <w:name w:val="ListLabel 64"/>
    <w:qFormat/>
    <w:rsid w:val="004903F1"/>
    <w:rPr>
      <w:rFonts w:ascii="Times New Roman" w:hAnsi="Times New Roman" w:cs="Times New Roman"/>
      <w:sz w:val="28"/>
      <w:szCs w:val="28"/>
    </w:rPr>
  </w:style>
  <w:style w:type="character" w:customStyle="1" w:styleId="ListLabel65">
    <w:name w:val="ListLabel 65"/>
    <w:qFormat/>
    <w:rsid w:val="004903F1"/>
    <w:rPr>
      <w:rFonts w:ascii="Times New Roman" w:hAnsi="Times New Roman"/>
      <w:sz w:val="28"/>
      <w:szCs w:val="28"/>
    </w:rPr>
  </w:style>
  <w:style w:type="character" w:customStyle="1" w:styleId="ListLabel66">
    <w:name w:val="ListLabel 66"/>
    <w:qFormat/>
    <w:rsid w:val="004903F1"/>
    <w:rPr>
      <w:color w:val="000000"/>
      <w:sz w:val="28"/>
      <w:szCs w:val="28"/>
    </w:rPr>
  </w:style>
  <w:style w:type="character" w:customStyle="1" w:styleId="ListLabel67">
    <w:name w:val="ListLabel 67"/>
    <w:qFormat/>
    <w:rsid w:val="004903F1"/>
    <w:rPr>
      <w:color w:val="auto"/>
      <w:sz w:val="28"/>
      <w:szCs w:val="28"/>
      <w:u w:val="none"/>
    </w:rPr>
  </w:style>
  <w:style w:type="character" w:customStyle="1" w:styleId="ListLabel68">
    <w:name w:val="ListLabel 68"/>
    <w:qFormat/>
    <w:rsid w:val="004903F1"/>
    <w:rPr>
      <w:sz w:val="28"/>
      <w:szCs w:val="28"/>
      <w:shd w:val="clear" w:color="auto" w:fill="FFFFFF"/>
    </w:rPr>
  </w:style>
  <w:style w:type="character" w:customStyle="1" w:styleId="ListLabel69">
    <w:name w:val="ListLabel 69"/>
    <w:qFormat/>
    <w:rsid w:val="004903F1"/>
    <w:rPr>
      <w:rFonts w:ascii="Times New Roman" w:hAnsi="Times New Roman" w:cs="Times New Roman"/>
      <w:b w:val="0"/>
      <w:color w:val="auto"/>
      <w:sz w:val="28"/>
      <w:szCs w:val="28"/>
      <w:highlight w:val="white"/>
      <w:u w:val="none"/>
    </w:rPr>
  </w:style>
  <w:style w:type="character" w:customStyle="1" w:styleId="ListLabel70">
    <w:name w:val="ListLabel 70"/>
    <w:qFormat/>
    <w:rsid w:val="004903F1"/>
    <w:rPr>
      <w:rFonts w:ascii="Times New Roman" w:hAnsi="Times New Roman"/>
      <w:b w:val="0"/>
      <w:sz w:val="28"/>
      <w:szCs w:val="28"/>
    </w:rPr>
  </w:style>
  <w:style w:type="character" w:customStyle="1" w:styleId="ListLabel71">
    <w:name w:val="ListLabel 71"/>
    <w:qFormat/>
    <w:rsid w:val="004903F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2">
    <w:name w:val="ListLabel 72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3">
    <w:name w:val="ListLabel 73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">
    <w:name w:val="ListLabel 74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5">
    <w:name w:val="ListLabel 75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">
    <w:name w:val="ListLabel 76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">
    <w:name w:val="ListLabel 77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8">
    <w:name w:val="ListLabel 78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">
    <w:name w:val="ListLabel 79"/>
    <w:qFormat/>
    <w:rsid w:val="004903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">
    <w:name w:val="ListLabel 80"/>
    <w:qFormat/>
    <w:rsid w:val="004903F1"/>
    <w:rPr>
      <w:color w:val="auto"/>
      <w:sz w:val="28"/>
      <w:szCs w:val="28"/>
    </w:rPr>
  </w:style>
  <w:style w:type="character" w:customStyle="1" w:styleId="ListLabel81">
    <w:name w:val="ListLabel 81"/>
    <w:qFormat/>
    <w:rsid w:val="004903F1"/>
    <w:rPr>
      <w:rFonts w:ascii="Times New Roman" w:hAnsi="Times New Roman" w:cs="Times New Roman"/>
      <w:sz w:val="28"/>
      <w:szCs w:val="28"/>
    </w:rPr>
  </w:style>
  <w:style w:type="character" w:customStyle="1" w:styleId="ListLabel82">
    <w:name w:val="ListLabel 82"/>
    <w:qFormat/>
    <w:rsid w:val="004903F1"/>
    <w:rPr>
      <w:rFonts w:ascii="Times New Roman" w:hAnsi="Times New Roman"/>
      <w:sz w:val="28"/>
      <w:szCs w:val="28"/>
    </w:rPr>
  </w:style>
  <w:style w:type="character" w:customStyle="1" w:styleId="ListLabel83">
    <w:name w:val="ListLabel 83"/>
    <w:qFormat/>
    <w:rsid w:val="004903F1"/>
    <w:rPr>
      <w:color w:val="000000"/>
      <w:sz w:val="28"/>
      <w:szCs w:val="28"/>
    </w:rPr>
  </w:style>
  <w:style w:type="character" w:customStyle="1" w:styleId="ListLabel84">
    <w:name w:val="ListLabel 84"/>
    <w:qFormat/>
    <w:rsid w:val="004903F1"/>
    <w:rPr>
      <w:color w:val="auto"/>
      <w:sz w:val="28"/>
      <w:szCs w:val="28"/>
      <w:u w:val="none"/>
    </w:rPr>
  </w:style>
  <w:style w:type="character" w:customStyle="1" w:styleId="ListLabel85">
    <w:name w:val="ListLabel 85"/>
    <w:qFormat/>
    <w:rsid w:val="004903F1"/>
    <w:rPr>
      <w:sz w:val="28"/>
      <w:szCs w:val="28"/>
      <w:shd w:val="clear" w:color="auto" w:fill="FFFFFF"/>
    </w:rPr>
  </w:style>
  <w:style w:type="character" w:customStyle="1" w:styleId="ListLabel86">
    <w:name w:val="ListLabel 86"/>
    <w:qFormat/>
    <w:rsid w:val="004903F1"/>
    <w:rPr>
      <w:rFonts w:ascii="Times New Roman" w:hAnsi="Times New Roman" w:cs="Times New Roman"/>
      <w:b w:val="0"/>
      <w:color w:val="auto"/>
      <w:sz w:val="28"/>
      <w:szCs w:val="28"/>
      <w:highlight w:val="white"/>
      <w:u w:val="none"/>
    </w:rPr>
  </w:style>
  <w:style w:type="character" w:customStyle="1" w:styleId="ListLabel87">
    <w:name w:val="ListLabel 87"/>
    <w:qFormat/>
    <w:rsid w:val="004903F1"/>
    <w:rPr>
      <w:rFonts w:ascii="Times New Roman" w:hAnsi="Times New Roman"/>
      <w:b w:val="0"/>
      <w:sz w:val="28"/>
      <w:szCs w:val="28"/>
    </w:rPr>
  </w:style>
  <w:style w:type="character" w:customStyle="1" w:styleId="2">
    <w:name w:val="Основной текст (2)_"/>
    <w:basedOn w:val="a0"/>
    <w:qFormat/>
    <w:rsid w:val="004903F1"/>
    <w:rPr>
      <w:rFonts w:ascii="Times New Roman" w:hAnsi="Times New Roman" w:cs="Times New Roman"/>
      <w:sz w:val="28"/>
      <w:szCs w:val="28"/>
      <w:u w:val="none"/>
    </w:rPr>
  </w:style>
  <w:style w:type="paragraph" w:customStyle="1" w:styleId="1">
    <w:name w:val="Заголовок1"/>
    <w:basedOn w:val="a"/>
    <w:next w:val="a8"/>
    <w:qFormat/>
    <w:rsid w:val="004903F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rsid w:val="004903F1"/>
    <w:pPr>
      <w:spacing w:after="140" w:line="276" w:lineRule="auto"/>
    </w:pPr>
  </w:style>
  <w:style w:type="paragraph" w:styleId="a9">
    <w:name w:val="List"/>
    <w:basedOn w:val="a8"/>
    <w:rsid w:val="004903F1"/>
    <w:rPr>
      <w:rFonts w:cs="Lohit Devanagari"/>
    </w:rPr>
  </w:style>
  <w:style w:type="paragraph" w:customStyle="1" w:styleId="10">
    <w:name w:val="Название объекта1"/>
    <w:basedOn w:val="a"/>
    <w:qFormat/>
    <w:rsid w:val="004903F1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4903F1"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BF58D5"/>
    <w:pPr>
      <w:ind w:left="720"/>
      <w:contextualSpacing/>
    </w:pPr>
  </w:style>
  <w:style w:type="paragraph" w:customStyle="1" w:styleId="Style2">
    <w:name w:val="Style 2"/>
    <w:basedOn w:val="a"/>
    <w:link w:val="CharStyle25"/>
    <w:uiPriority w:val="99"/>
    <w:qFormat/>
    <w:rsid w:val="00F31DE6"/>
    <w:pPr>
      <w:shd w:val="clear" w:color="auto" w:fill="FFFFFF"/>
      <w:spacing w:before="300" w:line="322" w:lineRule="exact"/>
      <w:ind w:hanging="520"/>
      <w:jc w:val="both"/>
    </w:pPr>
    <w:rPr>
      <w:rFonts w:asciiTheme="minorHAnsi" w:eastAsia="DejaVu Sans" w:hAnsiTheme="minorHAnsi"/>
      <w:color w:val="auto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qFormat/>
    <w:rsid w:val="00F31DE6"/>
    <w:pPr>
      <w:shd w:val="clear" w:color="auto" w:fill="FFFFFF"/>
      <w:spacing w:after="300" w:line="413" w:lineRule="exact"/>
      <w:jc w:val="center"/>
      <w:outlineLvl w:val="1"/>
    </w:pPr>
    <w:rPr>
      <w:rFonts w:asciiTheme="minorHAnsi" w:eastAsia="DejaVu Sans" w:hAnsiTheme="minorHAnsi"/>
      <w:b/>
      <w:bCs/>
      <w:color w:val="auto"/>
      <w:sz w:val="34"/>
      <w:szCs w:val="34"/>
      <w:lang w:eastAsia="en-US"/>
    </w:rPr>
  </w:style>
  <w:style w:type="paragraph" w:customStyle="1" w:styleId="Style13">
    <w:name w:val="Style 13"/>
    <w:basedOn w:val="a"/>
    <w:link w:val="CharStyle14"/>
    <w:uiPriority w:val="99"/>
    <w:qFormat/>
    <w:rsid w:val="00F31DE6"/>
    <w:pPr>
      <w:shd w:val="clear" w:color="auto" w:fill="FFFFFF"/>
      <w:spacing w:before="300" w:after="300" w:line="326" w:lineRule="exact"/>
      <w:jc w:val="center"/>
      <w:outlineLvl w:val="3"/>
    </w:pPr>
    <w:rPr>
      <w:rFonts w:asciiTheme="minorHAnsi" w:eastAsia="DejaVu Sans" w:hAnsiTheme="minorHAnsi"/>
      <w:b/>
      <w:bCs/>
      <w:color w:val="auto"/>
      <w:sz w:val="26"/>
      <w:szCs w:val="26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F31DE6"/>
    <w:rPr>
      <w:rFonts w:ascii="Tahoma" w:hAnsi="Tahoma" w:cs="Tahoma"/>
      <w:sz w:val="16"/>
      <w:szCs w:val="16"/>
    </w:rPr>
  </w:style>
  <w:style w:type="paragraph" w:customStyle="1" w:styleId="Style17">
    <w:name w:val="Style 17"/>
    <w:basedOn w:val="a"/>
    <w:uiPriority w:val="99"/>
    <w:qFormat/>
    <w:rsid w:val="00F31DE6"/>
    <w:pPr>
      <w:shd w:val="clear" w:color="auto" w:fill="FFFFFF"/>
      <w:spacing w:after="1020" w:line="240" w:lineRule="atLeast"/>
      <w:outlineLvl w:val="2"/>
    </w:pPr>
    <w:rPr>
      <w:rFonts w:eastAsia="DejaVu Sans"/>
      <w:i/>
      <w:iCs/>
      <w:color w:val="auto"/>
      <w:sz w:val="27"/>
      <w:szCs w:val="27"/>
      <w:lang w:val="en-US" w:eastAsia="en-US"/>
    </w:rPr>
  </w:style>
  <w:style w:type="paragraph" w:customStyle="1" w:styleId="Style11">
    <w:name w:val="Style 11"/>
    <w:basedOn w:val="a"/>
    <w:link w:val="CharStyle12"/>
    <w:uiPriority w:val="99"/>
    <w:qFormat/>
    <w:rsid w:val="00F31DE6"/>
    <w:pPr>
      <w:shd w:val="clear" w:color="auto" w:fill="FFFFFF"/>
      <w:spacing w:line="240" w:lineRule="atLeast"/>
    </w:pPr>
    <w:rPr>
      <w:rFonts w:asciiTheme="minorHAnsi" w:eastAsia="DejaVu Sans" w:hAnsiTheme="minorHAnsi"/>
      <w:b/>
      <w:bCs/>
      <w:color w:val="auto"/>
      <w:sz w:val="26"/>
      <w:szCs w:val="26"/>
      <w:lang w:eastAsia="en-US"/>
    </w:rPr>
  </w:style>
  <w:style w:type="paragraph" w:customStyle="1" w:styleId="Style24">
    <w:name w:val="Style 24"/>
    <w:basedOn w:val="a"/>
    <w:uiPriority w:val="99"/>
    <w:qFormat/>
    <w:rsid w:val="00F31DE6"/>
    <w:pPr>
      <w:shd w:val="clear" w:color="auto" w:fill="FFFFFF"/>
      <w:spacing w:line="326" w:lineRule="exact"/>
    </w:pPr>
    <w:rPr>
      <w:rFonts w:asciiTheme="minorHAnsi" w:eastAsia="DejaVu Sans" w:hAnsiTheme="minorHAnsi"/>
      <w:i/>
      <w:iCs/>
      <w:color w:val="auto"/>
      <w:sz w:val="27"/>
      <w:szCs w:val="27"/>
      <w:lang w:eastAsia="en-US"/>
    </w:rPr>
  </w:style>
  <w:style w:type="paragraph" w:customStyle="1" w:styleId="11">
    <w:name w:val="Верхний колонтитул1"/>
    <w:basedOn w:val="a"/>
    <w:uiPriority w:val="99"/>
    <w:unhideWhenUsed/>
    <w:rsid w:val="00F31DE6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F31DE6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F31DE6"/>
    <w:pPr>
      <w:jc w:val="both"/>
    </w:pPr>
    <w:rPr>
      <w:rFonts w:ascii="Calibri" w:eastAsiaTheme="minorHAnsi" w:hAnsi="Calibri"/>
      <w:sz w:val="24"/>
    </w:rPr>
  </w:style>
  <w:style w:type="paragraph" w:styleId="HTML0">
    <w:name w:val="HTML Preformatted"/>
    <w:basedOn w:val="a"/>
    <w:uiPriority w:val="99"/>
    <w:semiHidden/>
    <w:unhideWhenUsed/>
    <w:qFormat/>
    <w:rsid w:val="00F31D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ConsPlusNormal">
    <w:name w:val="ConsPlusNormal"/>
    <w:qFormat/>
    <w:rsid w:val="00F31DE6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DocList">
    <w:name w:val="ConsPlusDocList"/>
    <w:qFormat/>
    <w:rsid w:val="00F31DE6"/>
    <w:pPr>
      <w:widowControl w:val="0"/>
      <w:suppressAutoHyphens/>
    </w:pPr>
    <w:rPr>
      <w:rFonts w:ascii="Arial" w:eastAsia="Arial" w:hAnsi="Arial" w:cs="Arial"/>
      <w:kern w:val="2"/>
      <w:szCs w:val="20"/>
      <w:lang w:eastAsia="hi-IN" w:bidi="hi-IN"/>
    </w:rPr>
  </w:style>
  <w:style w:type="paragraph" w:customStyle="1" w:styleId="paragraph">
    <w:name w:val="paragraph"/>
    <w:basedOn w:val="a"/>
    <w:qFormat/>
    <w:rsid w:val="00F31DE6"/>
    <w:pPr>
      <w:widowControl/>
      <w:spacing w:beforeAutospacing="1" w:afterAutospacing="1"/>
    </w:pPr>
    <w:rPr>
      <w:color w:val="auto"/>
    </w:rPr>
  </w:style>
  <w:style w:type="paragraph" w:styleId="ae">
    <w:name w:val="Normal (Web)"/>
    <w:basedOn w:val="a"/>
    <w:uiPriority w:val="99"/>
    <w:unhideWhenUsed/>
    <w:qFormat/>
    <w:rsid w:val="009910AF"/>
    <w:pPr>
      <w:widowControl/>
      <w:spacing w:beforeAutospacing="1" w:afterAutospacing="1"/>
    </w:pPr>
    <w:rPr>
      <w:color w:val="auto"/>
    </w:rPr>
  </w:style>
  <w:style w:type="paragraph" w:customStyle="1" w:styleId="Style5">
    <w:name w:val="Style 5"/>
    <w:basedOn w:val="a"/>
    <w:link w:val="CharStyle6"/>
    <w:uiPriority w:val="99"/>
    <w:qFormat/>
    <w:rsid w:val="009910AF"/>
    <w:pPr>
      <w:shd w:val="clear" w:color="auto" w:fill="FFFFFF"/>
      <w:spacing w:before="660" w:line="317" w:lineRule="exact"/>
      <w:jc w:val="center"/>
    </w:pPr>
    <w:rPr>
      <w:rFonts w:asciiTheme="minorHAnsi" w:eastAsia="DejaVu Sans" w:hAnsiTheme="minorHAnsi" w:cstheme="minorBidi"/>
      <w:b/>
      <w:bCs/>
      <w:color w:val="auto"/>
      <w:sz w:val="27"/>
      <w:szCs w:val="27"/>
      <w:lang w:eastAsia="en-US"/>
    </w:rPr>
  </w:style>
  <w:style w:type="paragraph" w:customStyle="1" w:styleId="ConsPlusNonformat">
    <w:name w:val="ConsPlusNonformat"/>
    <w:rsid w:val="00E34210"/>
    <w:pPr>
      <w:widowControl w:val="0"/>
      <w:suppressAutoHyphens/>
    </w:pPr>
    <w:rPr>
      <w:rFonts w:ascii="Courier New" w:eastAsia="Times New Roman" w:hAnsi="Courier New" w:cs="Courier New"/>
      <w:kern w:val="2"/>
      <w:szCs w:val="20"/>
      <w:lang w:eastAsia="zh-CN"/>
    </w:rPr>
  </w:style>
  <w:style w:type="paragraph" w:customStyle="1" w:styleId="13">
    <w:name w:val="Абзац списка1"/>
    <w:basedOn w:val="a"/>
    <w:rsid w:val="00C0773C"/>
    <w:pPr>
      <w:widowControl/>
      <w:tabs>
        <w:tab w:val="left" w:pos="720"/>
      </w:tabs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">
    <w:name w:val="Содержимое таблицы"/>
    <w:basedOn w:val="a"/>
    <w:rsid w:val="00880C5A"/>
    <w:pPr>
      <w:widowControl/>
      <w:suppressLineNumbers/>
      <w:tabs>
        <w:tab w:val="left" w:pos="720"/>
      </w:tabs>
      <w:suppressAutoHyphens/>
      <w:spacing w:after="200" w:line="276" w:lineRule="auto"/>
    </w:pPr>
    <w:rPr>
      <w:color w:val="00000A"/>
      <w:sz w:val="20"/>
      <w:szCs w:val="20"/>
      <w:lang w:eastAsia="ar-SA"/>
    </w:rPr>
  </w:style>
  <w:style w:type="paragraph" w:styleId="af0">
    <w:name w:val="header"/>
    <w:basedOn w:val="a"/>
    <w:link w:val="14"/>
    <w:unhideWhenUsed/>
    <w:rsid w:val="00E6074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rsid w:val="00E607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er"/>
    <w:basedOn w:val="a"/>
    <w:link w:val="15"/>
    <w:unhideWhenUsed/>
    <w:rsid w:val="00E6074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1"/>
    <w:uiPriority w:val="99"/>
    <w:rsid w:val="00E607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6E7C-6582-4E3A-B940-A3BDB779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20</cp:revision>
  <cp:lastPrinted>2020-12-24T09:21:00Z</cp:lastPrinted>
  <dcterms:created xsi:type="dcterms:W3CDTF">2024-01-26T12:36:00Z</dcterms:created>
  <dcterms:modified xsi:type="dcterms:W3CDTF">2025-02-12T07:35:00Z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образования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